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9D40B" w14:textId="77777777" w:rsidR="00461377" w:rsidRPr="00BE339E" w:rsidRDefault="00461377" w:rsidP="001767AA">
      <w:pPr>
        <w:pStyle w:val="Heading2"/>
        <w:jc w:val="center"/>
        <w:rPr>
          <w:rFonts w:ascii="Times New Roman" w:hAnsi="Times New Roman" w:cs="Times New Roman"/>
          <w:i w:val="0"/>
          <w:sz w:val="52"/>
          <w:szCs w:val="52"/>
        </w:rPr>
      </w:pPr>
      <w:r w:rsidRPr="00BE339E">
        <w:rPr>
          <w:rFonts w:ascii="Times New Roman" w:hAnsi="Times New Roman" w:cs="Times New Roman"/>
          <w:i w:val="0"/>
          <w:sz w:val="52"/>
          <w:szCs w:val="52"/>
        </w:rPr>
        <w:t xml:space="preserve">Louisiana </w:t>
      </w:r>
      <w:r w:rsidR="0031046F" w:rsidRPr="00BE339E">
        <w:rPr>
          <w:rFonts w:ascii="Times New Roman" w:hAnsi="Times New Roman" w:cs="Times New Roman"/>
          <w:i w:val="0"/>
          <w:sz w:val="52"/>
          <w:szCs w:val="52"/>
        </w:rPr>
        <w:t xml:space="preserve">ESF-8 Health &amp; Medical </w:t>
      </w:r>
      <w:r w:rsidRPr="00BE339E">
        <w:rPr>
          <w:rFonts w:ascii="Times New Roman" w:hAnsi="Times New Roman" w:cs="Times New Roman"/>
          <w:i w:val="0"/>
          <w:sz w:val="52"/>
          <w:szCs w:val="52"/>
        </w:rPr>
        <w:t>Preparedness and Response Network</w:t>
      </w:r>
      <w:r w:rsidR="00BD6D22" w:rsidRPr="00BE339E">
        <w:rPr>
          <w:rFonts w:ascii="Times New Roman" w:hAnsi="Times New Roman" w:cs="Times New Roman"/>
          <w:i w:val="0"/>
          <w:sz w:val="52"/>
          <w:szCs w:val="52"/>
        </w:rPr>
        <w:t xml:space="preserve"> Coalition</w:t>
      </w:r>
    </w:p>
    <w:p w14:paraId="22989106" w14:textId="77777777" w:rsidR="00461377" w:rsidRPr="00035371" w:rsidRDefault="00461377" w:rsidP="001767AA">
      <w:pPr>
        <w:rPr>
          <w:rFonts w:ascii="Arial" w:hAnsi="Arial" w:cs="Arial"/>
        </w:rPr>
      </w:pPr>
    </w:p>
    <w:p w14:paraId="520063A7" w14:textId="77777777" w:rsidR="00461377" w:rsidRDefault="00634352" w:rsidP="001767AA">
      <w:pPr>
        <w:rPr>
          <w:rFonts w:ascii="Arial" w:hAnsi="Arial" w:cs="Arial"/>
        </w:rPr>
      </w:pPr>
      <w:r>
        <w:rPr>
          <w:noProof/>
        </w:rPr>
        <w:drawing>
          <wp:anchor distT="0" distB="0" distL="114300" distR="114300" simplePos="0" relativeHeight="251656704" behindDoc="1" locked="0" layoutInCell="1" allowOverlap="1" wp14:anchorId="308FCD82" wp14:editId="17CBB198">
            <wp:simplePos x="0" y="0"/>
            <wp:positionH relativeFrom="column">
              <wp:posOffset>1143000</wp:posOffset>
            </wp:positionH>
            <wp:positionV relativeFrom="paragraph">
              <wp:posOffset>41910</wp:posOffset>
            </wp:positionV>
            <wp:extent cx="3771900" cy="3413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3413760"/>
                    </a:xfrm>
                    <a:prstGeom prst="rect">
                      <a:avLst/>
                    </a:prstGeom>
                    <a:noFill/>
                  </pic:spPr>
                </pic:pic>
              </a:graphicData>
            </a:graphic>
            <wp14:sizeRelH relativeFrom="page">
              <wp14:pctWidth>0</wp14:pctWidth>
            </wp14:sizeRelH>
            <wp14:sizeRelV relativeFrom="page">
              <wp14:pctHeight>0</wp14:pctHeight>
            </wp14:sizeRelV>
          </wp:anchor>
        </w:drawing>
      </w:r>
    </w:p>
    <w:p w14:paraId="73FBDAA7" w14:textId="77777777" w:rsidR="00461377" w:rsidRPr="00035371" w:rsidRDefault="00461377" w:rsidP="001767AA">
      <w:pPr>
        <w:rPr>
          <w:rFonts w:ascii="Arial" w:hAnsi="Arial" w:cs="Arial"/>
        </w:rPr>
      </w:pPr>
    </w:p>
    <w:p w14:paraId="20002278" w14:textId="77777777" w:rsidR="00461377" w:rsidRPr="00035371" w:rsidRDefault="00461377" w:rsidP="001767AA">
      <w:pPr>
        <w:jc w:val="center"/>
        <w:rPr>
          <w:rFonts w:ascii="Arial" w:hAnsi="Arial" w:cs="Arial"/>
        </w:rPr>
      </w:pPr>
    </w:p>
    <w:p w14:paraId="40371B5A" w14:textId="77777777" w:rsidR="00461377" w:rsidRPr="00035371" w:rsidRDefault="00461377" w:rsidP="001767AA">
      <w:pPr>
        <w:rPr>
          <w:rFonts w:ascii="Arial" w:hAnsi="Arial" w:cs="Arial"/>
        </w:rPr>
      </w:pPr>
    </w:p>
    <w:p w14:paraId="1D2129A8" w14:textId="77777777" w:rsidR="00461377" w:rsidRPr="00035371" w:rsidRDefault="00461377" w:rsidP="001767AA">
      <w:pPr>
        <w:rPr>
          <w:rFonts w:ascii="Arial" w:hAnsi="Arial" w:cs="Arial"/>
        </w:rPr>
      </w:pPr>
    </w:p>
    <w:p w14:paraId="1C47E355" w14:textId="77777777" w:rsidR="00461377" w:rsidRPr="00035371" w:rsidRDefault="00461377" w:rsidP="001767AA">
      <w:pPr>
        <w:rPr>
          <w:rFonts w:ascii="Arial" w:hAnsi="Arial" w:cs="Arial"/>
        </w:rPr>
      </w:pPr>
    </w:p>
    <w:p w14:paraId="0CE8EA6E" w14:textId="77777777" w:rsidR="00461377" w:rsidRPr="00035371" w:rsidRDefault="00461377" w:rsidP="001767AA">
      <w:pPr>
        <w:rPr>
          <w:rFonts w:ascii="Arial" w:hAnsi="Arial" w:cs="Arial"/>
        </w:rPr>
      </w:pPr>
    </w:p>
    <w:p w14:paraId="5E763A6D" w14:textId="77777777" w:rsidR="00461377" w:rsidRPr="00035371" w:rsidRDefault="00461377" w:rsidP="001767AA">
      <w:pPr>
        <w:rPr>
          <w:rFonts w:ascii="Arial" w:hAnsi="Arial" w:cs="Arial"/>
        </w:rPr>
      </w:pPr>
    </w:p>
    <w:p w14:paraId="78AC57D6" w14:textId="77777777" w:rsidR="00461377" w:rsidRPr="00035371" w:rsidRDefault="00461377" w:rsidP="001767AA">
      <w:pPr>
        <w:pStyle w:val="Heading2"/>
      </w:pPr>
    </w:p>
    <w:p w14:paraId="06B2B0B2" w14:textId="77777777" w:rsidR="00461377" w:rsidRDefault="00461377" w:rsidP="001767AA">
      <w:pPr>
        <w:pStyle w:val="Heading2"/>
      </w:pPr>
    </w:p>
    <w:p w14:paraId="10314B33" w14:textId="77777777" w:rsidR="00461377" w:rsidRDefault="00461377" w:rsidP="001767AA"/>
    <w:p w14:paraId="4E1E8F49" w14:textId="77777777" w:rsidR="00461377" w:rsidRDefault="00461377" w:rsidP="001767AA"/>
    <w:p w14:paraId="056BC05C" w14:textId="77777777" w:rsidR="00461377" w:rsidRDefault="00461377" w:rsidP="001767AA"/>
    <w:p w14:paraId="11BF3EED" w14:textId="77777777" w:rsidR="00461377" w:rsidRDefault="00634352" w:rsidP="001767AA">
      <w:r>
        <w:rPr>
          <w:noProof/>
        </w:rPr>
        <mc:AlternateContent>
          <mc:Choice Requires="wps">
            <w:drawing>
              <wp:anchor distT="0" distB="0" distL="114300" distR="114300" simplePos="0" relativeHeight="251657728" behindDoc="0" locked="0" layoutInCell="1" allowOverlap="1" wp14:anchorId="7C68E4FD" wp14:editId="5F25B6C5">
                <wp:simplePos x="0" y="0"/>
                <wp:positionH relativeFrom="column">
                  <wp:posOffset>-114300</wp:posOffset>
                </wp:positionH>
                <wp:positionV relativeFrom="paragraph">
                  <wp:posOffset>304165</wp:posOffset>
                </wp:positionV>
                <wp:extent cx="6400800" cy="0"/>
                <wp:effectExtent l="28575" t="37465" r="28575" b="2921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8231B"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95pt" to="4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" strokeweight="4.5pt">
                <v:stroke linestyle="thickThin"/>
              </v:line>
            </w:pict>
          </mc:Fallback>
        </mc:AlternateContent>
      </w:r>
    </w:p>
    <w:p w14:paraId="70DDB1BB" w14:textId="77777777" w:rsidR="00461377" w:rsidRPr="00BE339E" w:rsidRDefault="00461377" w:rsidP="001767AA">
      <w:pPr>
        <w:rPr>
          <w:rFonts w:ascii="Times New Roman" w:hAnsi="Times New Roman"/>
        </w:rPr>
      </w:pPr>
    </w:p>
    <w:p w14:paraId="03F85683" w14:textId="18E05A29" w:rsidR="00461377" w:rsidRPr="00BE339E" w:rsidRDefault="00461377" w:rsidP="001767AA">
      <w:pPr>
        <w:jc w:val="center"/>
        <w:rPr>
          <w:rFonts w:ascii="Times New Roman" w:hAnsi="Times New Roman"/>
          <w:b/>
          <w:sz w:val="28"/>
          <w:szCs w:val="28"/>
        </w:rPr>
      </w:pPr>
      <w:r w:rsidRPr="00BE339E">
        <w:rPr>
          <w:rFonts w:ascii="Times New Roman" w:hAnsi="Times New Roman"/>
          <w:b/>
          <w:sz w:val="28"/>
          <w:szCs w:val="28"/>
        </w:rPr>
        <w:t xml:space="preserve">REVISED </w:t>
      </w:r>
      <w:r w:rsidR="0047497E">
        <w:rPr>
          <w:rFonts w:ascii="Times New Roman" w:hAnsi="Times New Roman"/>
          <w:b/>
          <w:sz w:val="28"/>
          <w:szCs w:val="28"/>
        </w:rPr>
        <w:t>JANUARY 2018</w:t>
      </w:r>
    </w:p>
    <w:p w14:paraId="691B9191" w14:textId="77777777" w:rsidR="00461377" w:rsidRPr="001767AA" w:rsidRDefault="00461377" w:rsidP="001767AA">
      <w:pPr>
        <w:jc w:val="center"/>
        <w:rPr>
          <w:rFonts w:ascii="Arial" w:hAnsi="Arial" w:cs="Arial"/>
          <w:sz w:val="28"/>
          <w:szCs w:val="28"/>
        </w:rPr>
      </w:pPr>
    </w:p>
    <w:p w14:paraId="293D4C69" w14:textId="52860C65" w:rsidR="00461377" w:rsidRPr="00595C09" w:rsidRDefault="00461377" w:rsidP="00414D50">
      <w:pPr>
        <w:pStyle w:val="Default"/>
        <w:spacing w:before="100" w:beforeAutospacing="1" w:after="100" w:afterAutospacing="1"/>
        <w:jc w:val="center"/>
        <w:rPr>
          <w:rFonts w:ascii="Times New Roman" w:hAnsi="Times New Roman"/>
          <w:b/>
          <w:sz w:val="22"/>
          <w:szCs w:val="22"/>
        </w:rPr>
      </w:pPr>
      <w:r>
        <w:rPr>
          <w:color w:val="auto"/>
          <w:sz w:val="28"/>
          <w:szCs w:val="28"/>
        </w:rPr>
        <w:br w:type="page"/>
      </w:r>
      <w:r w:rsidRPr="00595C09">
        <w:rPr>
          <w:rFonts w:ascii="Times New Roman" w:hAnsi="Times New Roman"/>
          <w:b/>
          <w:sz w:val="22"/>
          <w:szCs w:val="22"/>
        </w:rPr>
        <w:lastRenderedPageBreak/>
        <w:t>TABLE OF CONTENTS</w:t>
      </w:r>
    </w:p>
    <w:p w14:paraId="2FA91EE1" w14:textId="77777777" w:rsidR="00461377" w:rsidRPr="00595C09" w:rsidRDefault="00B03354" w:rsidP="000D70AA">
      <w:pPr>
        <w:pStyle w:val="Default"/>
        <w:numPr>
          <w:ilvl w:val="0"/>
          <w:numId w:val="6"/>
        </w:numPr>
        <w:tabs>
          <w:tab w:val="left" w:pos="858"/>
        </w:tabs>
        <w:jc w:val="both"/>
        <w:rPr>
          <w:rFonts w:ascii="Times New Roman" w:hAnsi="Times New Roman"/>
          <w:sz w:val="22"/>
          <w:szCs w:val="22"/>
        </w:rPr>
      </w:pPr>
      <w:r w:rsidRPr="00595C09">
        <w:rPr>
          <w:rFonts w:ascii="Times New Roman" w:hAnsi="Times New Roman"/>
          <w:sz w:val="22"/>
          <w:szCs w:val="22"/>
        </w:rPr>
        <w:t xml:space="preserve">Louisiana </w:t>
      </w:r>
      <w:r w:rsidR="00300C63" w:rsidRPr="00595C09">
        <w:rPr>
          <w:rFonts w:ascii="Times New Roman" w:hAnsi="Times New Roman"/>
          <w:sz w:val="22"/>
          <w:szCs w:val="22"/>
        </w:rPr>
        <w:t>Emergency Support Function (</w:t>
      </w:r>
      <w:r w:rsidRPr="00595C09">
        <w:rPr>
          <w:rFonts w:ascii="Times New Roman" w:hAnsi="Times New Roman"/>
          <w:sz w:val="22"/>
          <w:szCs w:val="22"/>
        </w:rPr>
        <w:t>ESF</w:t>
      </w:r>
      <w:r w:rsidR="00300C63" w:rsidRPr="00595C09">
        <w:rPr>
          <w:rFonts w:ascii="Times New Roman" w:hAnsi="Times New Roman"/>
          <w:sz w:val="22"/>
          <w:szCs w:val="22"/>
        </w:rPr>
        <w:t xml:space="preserve">) </w:t>
      </w:r>
      <w:r w:rsidRPr="00595C09">
        <w:rPr>
          <w:rFonts w:ascii="Times New Roman" w:hAnsi="Times New Roman"/>
          <w:sz w:val="22"/>
          <w:szCs w:val="22"/>
        </w:rPr>
        <w:t>-</w:t>
      </w:r>
      <w:r w:rsidR="00300C63" w:rsidRPr="00595C09">
        <w:rPr>
          <w:rFonts w:ascii="Times New Roman" w:hAnsi="Times New Roman"/>
          <w:sz w:val="22"/>
          <w:szCs w:val="22"/>
        </w:rPr>
        <w:t xml:space="preserve"> </w:t>
      </w:r>
      <w:r w:rsidRPr="00595C09">
        <w:rPr>
          <w:rFonts w:ascii="Times New Roman" w:hAnsi="Times New Roman"/>
          <w:sz w:val="22"/>
          <w:szCs w:val="22"/>
        </w:rPr>
        <w:t>8 Health &amp; Medical Preparedness and Response Network Coalition</w:t>
      </w:r>
    </w:p>
    <w:p w14:paraId="587FEA15" w14:textId="0F37619F" w:rsidR="006E2D4B" w:rsidRPr="009634FD" w:rsidRDefault="006E2D4B" w:rsidP="00D83FFE">
      <w:pPr>
        <w:pStyle w:val="Default"/>
        <w:numPr>
          <w:ilvl w:val="0"/>
          <w:numId w:val="21"/>
        </w:numPr>
        <w:tabs>
          <w:tab w:val="left" w:pos="858"/>
        </w:tabs>
        <w:rPr>
          <w:rFonts w:ascii="Times New Roman" w:hAnsi="Times New Roman"/>
          <w:sz w:val="22"/>
          <w:szCs w:val="22"/>
          <w:u w:val="single"/>
        </w:rPr>
      </w:pPr>
      <w:r w:rsidRPr="009634FD">
        <w:rPr>
          <w:rFonts w:ascii="Times New Roman" w:hAnsi="Times New Roman"/>
          <w:sz w:val="22"/>
          <w:szCs w:val="22"/>
        </w:rPr>
        <w:t>Strategic Objectives</w:t>
      </w:r>
    </w:p>
    <w:p w14:paraId="06126333" w14:textId="64F276BE" w:rsidR="00B03354" w:rsidRPr="00595C09" w:rsidRDefault="00B03354" w:rsidP="00D83FFE">
      <w:pPr>
        <w:pStyle w:val="Default"/>
        <w:numPr>
          <w:ilvl w:val="0"/>
          <w:numId w:val="21"/>
        </w:numPr>
        <w:tabs>
          <w:tab w:val="left" w:pos="858"/>
        </w:tabs>
        <w:rPr>
          <w:rFonts w:ascii="Times New Roman" w:hAnsi="Times New Roman"/>
          <w:sz w:val="22"/>
          <w:szCs w:val="22"/>
        </w:rPr>
      </w:pPr>
      <w:r w:rsidRPr="00595C09">
        <w:rPr>
          <w:rFonts w:ascii="Times New Roman" w:hAnsi="Times New Roman"/>
          <w:sz w:val="22"/>
          <w:szCs w:val="22"/>
        </w:rPr>
        <w:t>Architectural Structure</w:t>
      </w:r>
    </w:p>
    <w:p w14:paraId="44C24EC2" w14:textId="01C7EF67" w:rsidR="006E2D4B" w:rsidRPr="009634FD" w:rsidRDefault="006E2D4B" w:rsidP="00D83FFE">
      <w:pPr>
        <w:pStyle w:val="Default"/>
        <w:numPr>
          <w:ilvl w:val="0"/>
          <w:numId w:val="21"/>
        </w:numPr>
        <w:tabs>
          <w:tab w:val="left" w:pos="858"/>
        </w:tabs>
        <w:rPr>
          <w:rFonts w:ascii="Times New Roman" w:hAnsi="Times New Roman"/>
          <w:sz w:val="22"/>
          <w:szCs w:val="22"/>
        </w:rPr>
      </w:pPr>
      <w:r w:rsidRPr="009634FD">
        <w:rPr>
          <w:rFonts w:ascii="Times New Roman" w:hAnsi="Times New Roman"/>
          <w:sz w:val="22"/>
          <w:szCs w:val="22"/>
        </w:rPr>
        <w:t>Definitions</w:t>
      </w:r>
    </w:p>
    <w:p w14:paraId="0A745D9E" w14:textId="77777777" w:rsidR="00B03354" w:rsidRPr="00595C09" w:rsidRDefault="00B03354" w:rsidP="00D83FFE">
      <w:pPr>
        <w:pStyle w:val="Default"/>
        <w:numPr>
          <w:ilvl w:val="0"/>
          <w:numId w:val="21"/>
        </w:numPr>
        <w:tabs>
          <w:tab w:val="left" w:pos="858"/>
        </w:tabs>
        <w:rPr>
          <w:rFonts w:ascii="Times New Roman" w:hAnsi="Times New Roman"/>
          <w:sz w:val="22"/>
          <w:szCs w:val="22"/>
        </w:rPr>
      </w:pPr>
      <w:r w:rsidRPr="00595C09">
        <w:rPr>
          <w:rFonts w:ascii="Times New Roman" w:hAnsi="Times New Roman"/>
          <w:sz w:val="22"/>
          <w:szCs w:val="22"/>
        </w:rPr>
        <w:t>Core/Essential Members</w:t>
      </w:r>
    </w:p>
    <w:p w14:paraId="24715808" w14:textId="7C28A89F" w:rsidR="006E2D4B" w:rsidRPr="00595C09" w:rsidRDefault="00B03354">
      <w:pPr>
        <w:pStyle w:val="Default"/>
        <w:numPr>
          <w:ilvl w:val="0"/>
          <w:numId w:val="21"/>
        </w:numPr>
        <w:tabs>
          <w:tab w:val="left" w:pos="858"/>
        </w:tabs>
        <w:rPr>
          <w:rFonts w:ascii="Times New Roman" w:hAnsi="Times New Roman"/>
          <w:sz w:val="22"/>
          <w:szCs w:val="22"/>
        </w:rPr>
      </w:pPr>
      <w:r w:rsidRPr="00595C09">
        <w:rPr>
          <w:rFonts w:ascii="Times New Roman" w:hAnsi="Times New Roman"/>
          <w:sz w:val="22"/>
          <w:szCs w:val="22"/>
        </w:rPr>
        <w:t>Additional Members</w:t>
      </w:r>
      <w:r w:rsidR="006E2D4B" w:rsidRPr="00595C09">
        <w:rPr>
          <w:rFonts w:ascii="Times New Roman" w:hAnsi="Times New Roman"/>
          <w:sz w:val="22"/>
          <w:szCs w:val="22"/>
        </w:rPr>
        <w:t xml:space="preserve"> </w:t>
      </w:r>
    </w:p>
    <w:p w14:paraId="5FDBFA56" w14:textId="77777777" w:rsidR="00461377" w:rsidRPr="00595C09" w:rsidRDefault="00461377" w:rsidP="001767AA">
      <w:pPr>
        <w:pStyle w:val="Default"/>
        <w:tabs>
          <w:tab w:val="left" w:pos="858"/>
        </w:tabs>
        <w:ind w:left="360"/>
        <w:rPr>
          <w:rFonts w:ascii="Times New Roman" w:hAnsi="Times New Roman"/>
          <w:sz w:val="22"/>
          <w:szCs w:val="22"/>
        </w:rPr>
      </w:pPr>
    </w:p>
    <w:p w14:paraId="151FA629" w14:textId="77777777" w:rsidR="00461377" w:rsidRPr="00595C09" w:rsidRDefault="000D70AA" w:rsidP="00D83FFE">
      <w:pPr>
        <w:pStyle w:val="Default"/>
        <w:numPr>
          <w:ilvl w:val="0"/>
          <w:numId w:val="6"/>
        </w:numPr>
        <w:tabs>
          <w:tab w:val="left" w:pos="858"/>
        </w:tabs>
        <w:rPr>
          <w:rFonts w:ascii="Times New Roman" w:hAnsi="Times New Roman"/>
          <w:sz w:val="22"/>
          <w:szCs w:val="22"/>
        </w:rPr>
      </w:pPr>
      <w:r w:rsidRPr="00595C09">
        <w:rPr>
          <w:rFonts w:ascii="Times New Roman" w:hAnsi="Times New Roman"/>
          <w:sz w:val="22"/>
          <w:szCs w:val="22"/>
        </w:rPr>
        <w:t>Emergency Support Function (</w:t>
      </w:r>
      <w:r w:rsidR="00B03354" w:rsidRPr="00595C09">
        <w:rPr>
          <w:rFonts w:ascii="Times New Roman" w:hAnsi="Times New Roman"/>
          <w:sz w:val="22"/>
          <w:szCs w:val="22"/>
        </w:rPr>
        <w:t>ESF</w:t>
      </w:r>
      <w:r w:rsidRPr="00595C09">
        <w:rPr>
          <w:rFonts w:ascii="Times New Roman" w:hAnsi="Times New Roman"/>
          <w:sz w:val="22"/>
          <w:szCs w:val="22"/>
        </w:rPr>
        <w:t>)</w:t>
      </w:r>
      <w:r w:rsidR="00B03354" w:rsidRPr="00595C09">
        <w:rPr>
          <w:rFonts w:ascii="Times New Roman" w:hAnsi="Times New Roman"/>
          <w:sz w:val="22"/>
          <w:szCs w:val="22"/>
        </w:rPr>
        <w:t>-8 Network Preparedness</w:t>
      </w:r>
    </w:p>
    <w:p w14:paraId="7A364277" w14:textId="77777777" w:rsidR="00B03354" w:rsidRPr="00595C09" w:rsidRDefault="00B03354" w:rsidP="00D83FFE">
      <w:pPr>
        <w:pStyle w:val="Default"/>
        <w:numPr>
          <w:ilvl w:val="0"/>
          <w:numId w:val="22"/>
        </w:numPr>
        <w:tabs>
          <w:tab w:val="left" w:pos="858"/>
        </w:tabs>
        <w:rPr>
          <w:rFonts w:ascii="Times New Roman" w:hAnsi="Times New Roman"/>
          <w:sz w:val="22"/>
          <w:szCs w:val="22"/>
        </w:rPr>
      </w:pPr>
      <w:r w:rsidRPr="00595C09">
        <w:rPr>
          <w:rFonts w:ascii="Times New Roman" w:hAnsi="Times New Roman"/>
          <w:sz w:val="22"/>
          <w:szCs w:val="22"/>
        </w:rPr>
        <w:t>Healthcare System Preparedness</w:t>
      </w:r>
    </w:p>
    <w:p w14:paraId="0EA0CBB1" w14:textId="77777777" w:rsidR="00B03354" w:rsidRPr="00595C09" w:rsidRDefault="00B03354" w:rsidP="00D83FFE">
      <w:pPr>
        <w:pStyle w:val="Default"/>
        <w:numPr>
          <w:ilvl w:val="0"/>
          <w:numId w:val="22"/>
        </w:numPr>
        <w:tabs>
          <w:tab w:val="left" w:pos="858"/>
        </w:tabs>
        <w:rPr>
          <w:rFonts w:ascii="Times New Roman" w:hAnsi="Times New Roman"/>
          <w:sz w:val="22"/>
          <w:szCs w:val="22"/>
        </w:rPr>
      </w:pPr>
      <w:r w:rsidRPr="00595C09">
        <w:rPr>
          <w:rFonts w:ascii="Times New Roman" w:hAnsi="Times New Roman"/>
          <w:sz w:val="22"/>
          <w:szCs w:val="22"/>
        </w:rPr>
        <w:t>Self-Governance Guidelines</w:t>
      </w:r>
    </w:p>
    <w:p w14:paraId="49B2ED89" w14:textId="77777777" w:rsidR="00B03354" w:rsidRPr="00595C09" w:rsidRDefault="00B03354" w:rsidP="00B03354">
      <w:pPr>
        <w:pStyle w:val="Default"/>
        <w:tabs>
          <w:tab w:val="left" w:pos="858"/>
        </w:tabs>
        <w:ind w:left="1575"/>
        <w:rPr>
          <w:rFonts w:ascii="Times New Roman" w:hAnsi="Times New Roman"/>
          <w:sz w:val="22"/>
          <w:szCs w:val="22"/>
        </w:rPr>
      </w:pPr>
    </w:p>
    <w:p w14:paraId="704F8F5C" w14:textId="77777777" w:rsidR="00B03354" w:rsidRPr="00595C09" w:rsidRDefault="000D70AA" w:rsidP="00D83FFE">
      <w:pPr>
        <w:pStyle w:val="Default"/>
        <w:numPr>
          <w:ilvl w:val="0"/>
          <w:numId w:val="6"/>
        </w:numPr>
        <w:tabs>
          <w:tab w:val="left" w:pos="858"/>
        </w:tabs>
        <w:rPr>
          <w:rFonts w:ascii="Times New Roman" w:hAnsi="Times New Roman"/>
          <w:sz w:val="22"/>
          <w:szCs w:val="22"/>
        </w:rPr>
      </w:pPr>
      <w:r w:rsidRPr="00595C09">
        <w:rPr>
          <w:rFonts w:ascii="Times New Roman" w:hAnsi="Times New Roman"/>
          <w:sz w:val="22"/>
          <w:szCs w:val="22"/>
        </w:rPr>
        <w:t xml:space="preserve">Emergency </w:t>
      </w:r>
      <w:r w:rsidR="007F5DA1" w:rsidRPr="00595C09">
        <w:rPr>
          <w:rFonts w:ascii="Times New Roman" w:hAnsi="Times New Roman"/>
          <w:sz w:val="22"/>
          <w:szCs w:val="22"/>
        </w:rPr>
        <w:t>S</w:t>
      </w:r>
      <w:r w:rsidRPr="00595C09">
        <w:rPr>
          <w:rFonts w:ascii="Times New Roman" w:hAnsi="Times New Roman"/>
          <w:sz w:val="22"/>
          <w:szCs w:val="22"/>
        </w:rPr>
        <w:t xml:space="preserve">upport </w:t>
      </w:r>
      <w:r w:rsidR="007F5DA1" w:rsidRPr="00595C09">
        <w:rPr>
          <w:rFonts w:ascii="Times New Roman" w:hAnsi="Times New Roman"/>
          <w:sz w:val="22"/>
          <w:szCs w:val="22"/>
        </w:rPr>
        <w:t>F</w:t>
      </w:r>
      <w:r w:rsidRPr="00595C09">
        <w:rPr>
          <w:rFonts w:ascii="Times New Roman" w:hAnsi="Times New Roman"/>
          <w:sz w:val="22"/>
          <w:szCs w:val="22"/>
        </w:rPr>
        <w:t>unction (ESF)</w:t>
      </w:r>
      <w:r w:rsidR="007F5DA1" w:rsidRPr="00595C09">
        <w:rPr>
          <w:rFonts w:ascii="Times New Roman" w:hAnsi="Times New Roman"/>
          <w:sz w:val="22"/>
          <w:szCs w:val="22"/>
        </w:rPr>
        <w:t xml:space="preserve">-8 Network </w:t>
      </w:r>
      <w:r w:rsidR="00B03354" w:rsidRPr="00595C09">
        <w:rPr>
          <w:rFonts w:ascii="Times New Roman" w:hAnsi="Times New Roman"/>
          <w:sz w:val="22"/>
          <w:szCs w:val="22"/>
        </w:rPr>
        <w:t>Emergency Response Readiness</w:t>
      </w:r>
    </w:p>
    <w:p w14:paraId="373BC085" w14:textId="77777777" w:rsidR="00461377" w:rsidRPr="00595C09" w:rsidRDefault="0023552F" w:rsidP="00D83FFE">
      <w:pPr>
        <w:pStyle w:val="Default"/>
        <w:numPr>
          <w:ilvl w:val="0"/>
          <w:numId w:val="23"/>
        </w:numPr>
        <w:tabs>
          <w:tab w:val="left" w:pos="858"/>
        </w:tabs>
        <w:rPr>
          <w:rFonts w:ascii="Times New Roman" w:hAnsi="Times New Roman"/>
          <w:sz w:val="22"/>
          <w:szCs w:val="22"/>
        </w:rPr>
      </w:pPr>
      <w:r w:rsidRPr="00595C09">
        <w:rPr>
          <w:rFonts w:ascii="Times New Roman" w:hAnsi="Times New Roman"/>
          <w:sz w:val="22"/>
          <w:szCs w:val="22"/>
        </w:rPr>
        <w:t>National Incident Management System (</w:t>
      </w:r>
      <w:r w:rsidR="00B03354" w:rsidRPr="00595C09">
        <w:rPr>
          <w:rFonts w:ascii="Times New Roman" w:hAnsi="Times New Roman"/>
          <w:sz w:val="22"/>
          <w:szCs w:val="22"/>
        </w:rPr>
        <w:t>NIMS</w:t>
      </w:r>
      <w:r w:rsidRPr="00595C09">
        <w:rPr>
          <w:rFonts w:ascii="Times New Roman" w:hAnsi="Times New Roman"/>
          <w:sz w:val="22"/>
          <w:szCs w:val="22"/>
        </w:rPr>
        <w:t>)</w:t>
      </w:r>
      <w:r w:rsidR="00B03354" w:rsidRPr="00595C09">
        <w:rPr>
          <w:rFonts w:ascii="Times New Roman" w:hAnsi="Times New Roman"/>
          <w:sz w:val="22"/>
          <w:szCs w:val="22"/>
        </w:rPr>
        <w:t xml:space="preserve"> Adoption</w:t>
      </w:r>
    </w:p>
    <w:p w14:paraId="0A559127" w14:textId="257E6FD4" w:rsidR="00B03354" w:rsidRDefault="00B03354" w:rsidP="00D83FFE">
      <w:pPr>
        <w:pStyle w:val="Default"/>
        <w:numPr>
          <w:ilvl w:val="0"/>
          <w:numId w:val="23"/>
        </w:numPr>
        <w:tabs>
          <w:tab w:val="left" w:pos="858"/>
        </w:tabs>
        <w:rPr>
          <w:rFonts w:ascii="Times New Roman" w:hAnsi="Times New Roman"/>
          <w:sz w:val="22"/>
          <w:szCs w:val="22"/>
        </w:rPr>
      </w:pPr>
      <w:r w:rsidRPr="00595C09">
        <w:rPr>
          <w:rFonts w:ascii="Times New Roman" w:hAnsi="Times New Roman"/>
          <w:sz w:val="22"/>
          <w:szCs w:val="22"/>
        </w:rPr>
        <w:t>Tiered Response</w:t>
      </w:r>
    </w:p>
    <w:p w14:paraId="7E94CFAF" w14:textId="07BAD3B0" w:rsidR="00790036" w:rsidRPr="00595C09" w:rsidRDefault="00790036" w:rsidP="00D83FFE">
      <w:pPr>
        <w:pStyle w:val="Default"/>
        <w:numPr>
          <w:ilvl w:val="0"/>
          <w:numId w:val="23"/>
        </w:numPr>
        <w:tabs>
          <w:tab w:val="left" w:pos="858"/>
        </w:tabs>
        <w:rPr>
          <w:rFonts w:ascii="Times New Roman" w:hAnsi="Times New Roman"/>
          <w:sz w:val="22"/>
          <w:szCs w:val="22"/>
        </w:rPr>
      </w:pPr>
      <w:r>
        <w:rPr>
          <w:rFonts w:ascii="Times New Roman" w:hAnsi="Times New Roman"/>
          <w:sz w:val="22"/>
          <w:szCs w:val="22"/>
        </w:rPr>
        <w:t>Planning and Response Partners</w:t>
      </w:r>
    </w:p>
    <w:p w14:paraId="0FAE28B0" w14:textId="77777777" w:rsidR="00B03354" w:rsidRPr="00595C09" w:rsidRDefault="00B03354" w:rsidP="00D83FFE">
      <w:pPr>
        <w:pStyle w:val="Default"/>
        <w:numPr>
          <w:ilvl w:val="0"/>
          <w:numId w:val="23"/>
        </w:numPr>
        <w:tabs>
          <w:tab w:val="left" w:pos="858"/>
        </w:tabs>
        <w:rPr>
          <w:rFonts w:ascii="Times New Roman" w:hAnsi="Times New Roman"/>
          <w:sz w:val="22"/>
          <w:szCs w:val="22"/>
        </w:rPr>
      </w:pPr>
      <w:r w:rsidRPr="00595C09">
        <w:rPr>
          <w:rFonts w:ascii="Times New Roman" w:hAnsi="Times New Roman"/>
          <w:sz w:val="22"/>
          <w:szCs w:val="22"/>
        </w:rPr>
        <w:t>At-Risk/ Vulnerable Population Planning</w:t>
      </w:r>
    </w:p>
    <w:p w14:paraId="275B9F29" w14:textId="77777777" w:rsidR="00B03354" w:rsidRPr="00595C09" w:rsidRDefault="00B03354" w:rsidP="00B03354">
      <w:pPr>
        <w:pStyle w:val="Default"/>
        <w:tabs>
          <w:tab w:val="left" w:pos="858"/>
        </w:tabs>
        <w:ind w:left="720"/>
        <w:rPr>
          <w:rFonts w:ascii="Times New Roman" w:hAnsi="Times New Roman"/>
          <w:sz w:val="22"/>
          <w:szCs w:val="22"/>
        </w:rPr>
      </w:pPr>
    </w:p>
    <w:p w14:paraId="00F5BCB8" w14:textId="77777777" w:rsidR="00461377" w:rsidRPr="00595C09" w:rsidRDefault="000D70AA" w:rsidP="00D83FFE">
      <w:pPr>
        <w:pStyle w:val="Default"/>
        <w:numPr>
          <w:ilvl w:val="0"/>
          <w:numId w:val="6"/>
        </w:numPr>
        <w:tabs>
          <w:tab w:val="left" w:pos="858"/>
        </w:tabs>
        <w:rPr>
          <w:rFonts w:ascii="Times New Roman" w:hAnsi="Times New Roman"/>
          <w:sz w:val="22"/>
          <w:szCs w:val="22"/>
        </w:rPr>
      </w:pPr>
      <w:r w:rsidRPr="00595C09">
        <w:rPr>
          <w:rFonts w:ascii="Times New Roman" w:hAnsi="Times New Roman"/>
          <w:sz w:val="22"/>
          <w:szCs w:val="22"/>
        </w:rPr>
        <w:t xml:space="preserve">Emergency </w:t>
      </w:r>
      <w:r w:rsidR="00B03354" w:rsidRPr="00595C09">
        <w:rPr>
          <w:rFonts w:ascii="Times New Roman" w:hAnsi="Times New Roman"/>
          <w:sz w:val="22"/>
          <w:szCs w:val="22"/>
        </w:rPr>
        <w:t>S</w:t>
      </w:r>
      <w:r w:rsidRPr="00595C09">
        <w:rPr>
          <w:rFonts w:ascii="Times New Roman" w:hAnsi="Times New Roman"/>
          <w:sz w:val="22"/>
          <w:szCs w:val="22"/>
        </w:rPr>
        <w:t xml:space="preserve">upport </w:t>
      </w:r>
      <w:r w:rsidR="00B03354" w:rsidRPr="00595C09">
        <w:rPr>
          <w:rFonts w:ascii="Times New Roman" w:hAnsi="Times New Roman"/>
          <w:sz w:val="22"/>
          <w:szCs w:val="22"/>
        </w:rPr>
        <w:t>F</w:t>
      </w:r>
      <w:r w:rsidRPr="00595C09">
        <w:rPr>
          <w:rFonts w:ascii="Times New Roman" w:hAnsi="Times New Roman"/>
          <w:sz w:val="22"/>
          <w:szCs w:val="22"/>
        </w:rPr>
        <w:t>unction (ESF)</w:t>
      </w:r>
      <w:r w:rsidR="00B03354" w:rsidRPr="00595C09">
        <w:rPr>
          <w:rFonts w:ascii="Times New Roman" w:hAnsi="Times New Roman"/>
          <w:sz w:val="22"/>
          <w:szCs w:val="22"/>
        </w:rPr>
        <w:t xml:space="preserve">-8 Network Information Sharing and Reporting </w:t>
      </w:r>
    </w:p>
    <w:p w14:paraId="6E5583A2" w14:textId="77777777" w:rsidR="00B03354" w:rsidRPr="00595C09" w:rsidRDefault="0023552F" w:rsidP="00D83FFE">
      <w:pPr>
        <w:pStyle w:val="Default"/>
        <w:numPr>
          <w:ilvl w:val="0"/>
          <w:numId w:val="24"/>
        </w:numPr>
        <w:tabs>
          <w:tab w:val="left" w:pos="858"/>
        </w:tabs>
        <w:rPr>
          <w:rFonts w:ascii="Times New Roman" w:hAnsi="Times New Roman"/>
          <w:sz w:val="22"/>
          <w:szCs w:val="22"/>
        </w:rPr>
      </w:pPr>
      <w:r w:rsidRPr="00595C09">
        <w:rPr>
          <w:rFonts w:ascii="Times New Roman" w:hAnsi="Times New Roman"/>
          <w:sz w:val="22"/>
          <w:szCs w:val="22"/>
        </w:rPr>
        <w:t>Emergency Support Function (</w:t>
      </w:r>
      <w:r w:rsidR="00B03354" w:rsidRPr="00595C09">
        <w:rPr>
          <w:rFonts w:ascii="Times New Roman" w:hAnsi="Times New Roman"/>
          <w:sz w:val="22"/>
          <w:szCs w:val="22"/>
        </w:rPr>
        <w:t>ESF</w:t>
      </w:r>
      <w:r w:rsidRPr="00595C09">
        <w:rPr>
          <w:rFonts w:ascii="Times New Roman" w:hAnsi="Times New Roman"/>
          <w:sz w:val="22"/>
          <w:szCs w:val="22"/>
        </w:rPr>
        <w:t>)</w:t>
      </w:r>
      <w:r w:rsidR="00B03354" w:rsidRPr="00595C09">
        <w:rPr>
          <w:rFonts w:ascii="Times New Roman" w:hAnsi="Times New Roman"/>
          <w:sz w:val="22"/>
          <w:szCs w:val="22"/>
        </w:rPr>
        <w:t>-8 Portal</w:t>
      </w:r>
    </w:p>
    <w:p w14:paraId="61A7BECF" w14:textId="77777777" w:rsidR="00B03354" w:rsidRPr="00595C09" w:rsidRDefault="00B03354" w:rsidP="00D83FFE">
      <w:pPr>
        <w:pStyle w:val="Default"/>
        <w:numPr>
          <w:ilvl w:val="0"/>
          <w:numId w:val="24"/>
        </w:numPr>
        <w:tabs>
          <w:tab w:val="left" w:pos="858"/>
        </w:tabs>
        <w:rPr>
          <w:rFonts w:ascii="Times New Roman" w:hAnsi="Times New Roman"/>
          <w:sz w:val="22"/>
          <w:szCs w:val="22"/>
        </w:rPr>
      </w:pPr>
      <w:r w:rsidRPr="00595C09">
        <w:rPr>
          <w:rFonts w:ascii="Times New Roman" w:hAnsi="Times New Roman"/>
          <w:sz w:val="22"/>
          <w:szCs w:val="22"/>
        </w:rPr>
        <w:t xml:space="preserve">Data Cell and </w:t>
      </w:r>
      <w:r w:rsidR="0023552F" w:rsidRPr="00595C09">
        <w:rPr>
          <w:rFonts w:ascii="Times New Roman" w:hAnsi="Times New Roman"/>
          <w:sz w:val="22"/>
          <w:szCs w:val="22"/>
        </w:rPr>
        <w:t>Joint Information Center (</w:t>
      </w:r>
      <w:r w:rsidRPr="00595C09">
        <w:rPr>
          <w:rFonts w:ascii="Times New Roman" w:hAnsi="Times New Roman"/>
          <w:sz w:val="22"/>
          <w:szCs w:val="22"/>
        </w:rPr>
        <w:t>JIC</w:t>
      </w:r>
      <w:r w:rsidR="0023552F" w:rsidRPr="00595C09">
        <w:rPr>
          <w:rFonts w:ascii="Times New Roman" w:hAnsi="Times New Roman"/>
          <w:sz w:val="22"/>
          <w:szCs w:val="22"/>
        </w:rPr>
        <w:t>)</w:t>
      </w:r>
    </w:p>
    <w:p w14:paraId="7B4FF239" w14:textId="77777777" w:rsidR="00B03354" w:rsidRPr="00595C09" w:rsidRDefault="00B03354" w:rsidP="00D83FFE">
      <w:pPr>
        <w:pStyle w:val="Default"/>
        <w:numPr>
          <w:ilvl w:val="0"/>
          <w:numId w:val="24"/>
        </w:numPr>
        <w:tabs>
          <w:tab w:val="left" w:pos="858"/>
        </w:tabs>
        <w:rPr>
          <w:rFonts w:ascii="Times New Roman" w:hAnsi="Times New Roman"/>
          <w:sz w:val="22"/>
          <w:szCs w:val="22"/>
        </w:rPr>
      </w:pPr>
      <w:r w:rsidRPr="00595C09">
        <w:rPr>
          <w:rFonts w:ascii="Times New Roman" w:hAnsi="Times New Roman"/>
          <w:sz w:val="22"/>
          <w:szCs w:val="22"/>
        </w:rPr>
        <w:t xml:space="preserve">Validation </w:t>
      </w:r>
    </w:p>
    <w:p w14:paraId="450C6B8B" w14:textId="77777777" w:rsidR="00B03354" w:rsidRPr="00595C09" w:rsidRDefault="00B03354" w:rsidP="00D83FFE">
      <w:pPr>
        <w:pStyle w:val="Default"/>
        <w:numPr>
          <w:ilvl w:val="0"/>
          <w:numId w:val="24"/>
        </w:numPr>
        <w:tabs>
          <w:tab w:val="left" w:pos="858"/>
        </w:tabs>
        <w:rPr>
          <w:rFonts w:ascii="Times New Roman" w:hAnsi="Times New Roman"/>
          <w:sz w:val="22"/>
          <w:szCs w:val="22"/>
        </w:rPr>
      </w:pPr>
      <w:r w:rsidRPr="00595C09">
        <w:rPr>
          <w:rFonts w:ascii="Times New Roman" w:hAnsi="Times New Roman"/>
          <w:sz w:val="22"/>
          <w:szCs w:val="22"/>
        </w:rPr>
        <w:t>Additional Features</w:t>
      </w:r>
    </w:p>
    <w:p w14:paraId="088690A3" w14:textId="77777777" w:rsidR="00B03354" w:rsidRPr="00595C09" w:rsidRDefault="0023552F" w:rsidP="00D83FFE">
      <w:pPr>
        <w:pStyle w:val="Default"/>
        <w:numPr>
          <w:ilvl w:val="0"/>
          <w:numId w:val="24"/>
        </w:numPr>
        <w:tabs>
          <w:tab w:val="left" w:pos="858"/>
        </w:tabs>
        <w:rPr>
          <w:rFonts w:ascii="Times New Roman" w:hAnsi="Times New Roman"/>
          <w:sz w:val="22"/>
          <w:szCs w:val="22"/>
        </w:rPr>
      </w:pPr>
      <w:r w:rsidRPr="00595C09">
        <w:rPr>
          <w:rFonts w:ascii="Times New Roman" w:hAnsi="Times New Roman"/>
          <w:sz w:val="22"/>
          <w:szCs w:val="22"/>
        </w:rPr>
        <w:t>Joint Patient Assessment &amp; Tracking System (</w:t>
      </w:r>
      <w:r w:rsidR="00B03354" w:rsidRPr="00595C09">
        <w:rPr>
          <w:rFonts w:ascii="Times New Roman" w:hAnsi="Times New Roman"/>
          <w:sz w:val="22"/>
          <w:szCs w:val="22"/>
        </w:rPr>
        <w:t>JPATS</w:t>
      </w:r>
      <w:r w:rsidRPr="00595C09">
        <w:rPr>
          <w:rFonts w:ascii="Times New Roman" w:hAnsi="Times New Roman"/>
          <w:sz w:val="22"/>
          <w:szCs w:val="22"/>
        </w:rPr>
        <w:t>)</w:t>
      </w:r>
      <w:r w:rsidR="00B03354" w:rsidRPr="00595C09">
        <w:rPr>
          <w:rFonts w:ascii="Times New Roman" w:hAnsi="Times New Roman"/>
          <w:sz w:val="22"/>
          <w:szCs w:val="22"/>
        </w:rPr>
        <w:t xml:space="preserve"> Integration</w:t>
      </w:r>
    </w:p>
    <w:p w14:paraId="2D67683A" w14:textId="77777777" w:rsidR="00B03354" w:rsidRPr="00595C09" w:rsidRDefault="00B03354" w:rsidP="00B03354">
      <w:pPr>
        <w:pStyle w:val="Default"/>
        <w:tabs>
          <w:tab w:val="left" w:pos="858"/>
        </w:tabs>
        <w:rPr>
          <w:rFonts w:ascii="Times New Roman" w:hAnsi="Times New Roman"/>
          <w:sz w:val="22"/>
          <w:szCs w:val="22"/>
        </w:rPr>
      </w:pPr>
    </w:p>
    <w:p w14:paraId="73163695" w14:textId="77777777" w:rsidR="00B03354" w:rsidRPr="00595C09" w:rsidRDefault="00B03354" w:rsidP="00D83FFE">
      <w:pPr>
        <w:pStyle w:val="Default"/>
        <w:numPr>
          <w:ilvl w:val="0"/>
          <w:numId w:val="6"/>
        </w:numPr>
        <w:tabs>
          <w:tab w:val="left" w:pos="858"/>
        </w:tabs>
        <w:rPr>
          <w:rFonts w:ascii="Times New Roman" w:hAnsi="Times New Roman"/>
          <w:sz w:val="22"/>
          <w:szCs w:val="22"/>
        </w:rPr>
      </w:pPr>
      <w:r w:rsidRPr="00595C09">
        <w:rPr>
          <w:rFonts w:ascii="Times New Roman" w:hAnsi="Times New Roman"/>
          <w:sz w:val="22"/>
          <w:szCs w:val="22"/>
        </w:rPr>
        <w:t xml:space="preserve"> Communication Hardware/ Modalities</w:t>
      </w:r>
    </w:p>
    <w:p w14:paraId="3638F734" w14:textId="77777777" w:rsidR="00B03354" w:rsidRPr="00595C09" w:rsidRDefault="00B03354" w:rsidP="00D83FFE">
      <w:pPr>
        <w:pStyle w:val="Default"/>
        <w:numPr>
          <w:ilvl w:val="0"/>
          <w:numId w:val="25"/>
        </w:numPr>
        <w:tabs>
          <w:tab w:val="left" w:pos="858"/>
        </w:tabs>
        <w:rPr>
          <w:rFonts w:ascii="Times New Roman" w:hAnsi="Times New Roman"/>
          <w:sz w:val="22"/>
          <w:szCs w:val="22"/>
        </w:rPr>
      </w:pPr>
      <w:r w:rsidRPr="00595C09">
        <w:rPr>
          <w:rFonts w:ascii="Times New Roman" w:hAnsi="Times New Roman"/>
          <w:sz w:val="22"/>
          <w:szCs w:val="22"/>
        </w:rPr>
        <w:t>State-wide Radio Check</w:t>
      </w:r>
    </w:p>
    <w:p w14:paraId="42705025" w14:textId="77777777" w:rsidR="00B03354" w:rsidRPr="00595C09" w:rsidRDefault="00515746" w:rsidP="00D83FFE">
      <w:pPr>
        <w:pStyle w:val="Default"/>
        <w:numPr>
          <w:ilvl w:val="0"/>
          <w:numId w:val="25"/>
        </w:numPr>
        <w:tabs>
          <w:tab w:val="left" w:pos="858"/>
        </w:tabs>
        <w:rPr>
          <w:rFonts w:ascii="Times New Roman" w:hAnsi="Times New Roman"/>
          <w:sz w:val="22"/>
          <w:szCs w:val="22"/>
        </w:rPr>
      </w:pPr>
      <w:r w:rsidRPr="00595C09">
        <w:rPr>
          <w:rFonts w:ascii="Times New Roman" w:hAnsi="Times New Roman"/>
          <w:sz w:val="22"/>
          <w:szCs w:val="22"/>
        </w:rPr>
        <w:t>Regional R</w:t>
      </w:r>
      <w:r w:rsidR="00B03354" w:rsidRPr="00595C09">
        <w:rPr>
          <w:rFonts w:ascii="Times New Roman" w:hAnsi="Times New Roman"/>
          <w:sz w:val="22"/>
          <w:szCs w:val="22"/>
        </w:rPr>
        <w:t>adio Check</w:t>
      </w:r>
    </w:p>
    <w:p w14:paraId="69BF7581" w14:textId="77777777" w:rsidR="00B03354" w:rsidRPr="00595C09" w:rsidRDefault="00D437CF" w:rsidP="00D83FFE">
      <w:pPr>
        <w:pStyle w:val="Default"/>
        <w:numPr>
          <w:ilvl w:val="0"/>
          <w:numId w:val="25"/>
        </w:numPr>
        <w:tabs>
          <w:tab w:val="left" w:pos="858"/>
        </w:tabs>
        <w:rPr>
          <w:rFonts w:ascii="Times New Roman" w:hAnsi="Times New Roman"/>
          <w:sz w:val="22"/>
          <w:szCs w:val="22"/>
        </w:rPr>
      </w:pPr>
      <w:r w:rsidRPr="00595C09">
        <w:rPr>
          <w:rFonts w:ascii="Times New Roman" w:hAnsi="Times New Roman"/>
          <w:sz w:val="22"/>
          <w:szCs w:val="22"/>
        </w:rPr>
        <w:t>State-wide Interoperability Executive Committee (</w:t>
      </w:r>
      <w:r w:rsidR="00B03354" w:rsidRPr="00595C09">
        <w:rPr>
          <w:rFonts w:ascii="Times New Roman" w:hAnsi="Times New Roman"/>
          <w:sz w:val="22"/>
          <w:szCs w:val="22"/>
        </w:rPr>
        <w:t>SIEC</w:t>
      </w:r>
      <w:r w:rsidRPr="00595C09">
        <w:rPr>
          <w:rFonts w:ascii="Times New Roman" w:hAnsi="Times New Roman"/>
          <w:sz w:val="22"/>
          <w:szCs w:val="22"/>
        </w:rPr>
        <w:t>)</w:t>
      </w:r>
      <w:r w:rsidR="00B03354" w:rsidRPr="00595C09">
        <w:rPr>
          <w:rFonts w:ascii="Times New Roman" w:hAnsi="Times New Roman"/>
          <w:sz w:val="22"/>
          <w:szCs w:val="22"/>
        </w:rPr>
        <w:t xml:space="preserve"> and </w:t>
      </w:r>
      <w:r w:rsidRPr="00595C09">
        <w:rPr>
          <w:rFonts w:ascii="Times New Roman" w:hAnsi="Times New Roman"/>
          <w:sz w:val="22"/>
          <w:szCs w:val="22"/>
        </w:rPr>
        <w:t>Telecommunications Service Priority (</w:t>
      </w:r>
      <w:r w:rsidR="00B03354" w:rsidRPr="00595C09">
        <w:rPr>
          <w:rFonts w:ascii="Times New Roman" w:hAnsi="Times New Roman"/>
          <w:sz w:val="22"/>
          <w:szCs w:val="22"/>
        </w:rPr>
        <w:t>TSP</w:t>
      </w:r>
      <w:r w:rsidRPr="00595C09">
        <w:rPr>
          <w:rFonts w:ascii="Times New Roman" w:hAnsi="Times New Roman"/>
          <w:sz w:val="22"/>
          <w:szCs w:val="22"/>
        </w:rPr>
        <w:t>)</w:t>
      </w:r>
    </w:p>
    <w:p w14:paraId="710BBC70" w14:textId="77777777" w:rsidR="00461377" w:rsidRPr="00595C09" w:rsidRDefault="00461377" w:rsidP="001767AA">
      <w:pPr>
        <w:pStyle w:val="Default"/>
        <w:tabs>
          <w:tab w:val="left" w:pos="858"/>
        </w:tabs>
        <w:rPr>
          <w:rFonts w:ascii="Times New Roman" w:hAnsi="Times New Roman"/>
          <w:sz w:val="22"/>
          <w:szCs w:val="22"/>
        </w:rPr>
      </w:pPr>
    </w:p>
    <w:p w14:paraId="6A490813" w14:textId="77777777" w:rsidR="00461377" w:rsidRPr="00595C09" w:rsidRDefault="007F5DA1" w:rsidP="00D83FFE">
      <w:pPr>
        <w:pStyle w:val="Default"/>
        <w:numPr>
          <w:ilvl w:val="0"/>
          <w:numId w:val="6"/>
        </w:numPr>
        <w:tabs>
          <w:tab w:val="left" w:pos="858"/>
        </w:tabs>
        <w:rPr>
          <w:rFonts w:ascii="Times New Roman" w:hAnsi="Times New Roman"/>
          <w:sz w:val="22"/>
          <w:szCs w:val="22"/>
        </w:rPr>
      </w:pPr>
      <w:r w:rsidRPr="00595C09">
        <w:rPr>
          <w:rFonts w:ascii="Times New Roman" w:hAnsi="Times New Roman"/>
          <w:sz w:val="22"/>
          <w:szCs w:val="22"/>
        </w:rPr>
        <w:t>Planning Framework</w:t>
      </w:r>
    </w:p>
    <w:p w14:paraId="0EC7B69E" w14:textId="77777777" w:rsidR="007F5DA1" w:rsidRPr="00595C09" w:rsidRDefault="007F5DA1" w:rsidP="00D83FFE">
      <w:pPr>
        <w:pStyle w:val="Default"/>
        <w:numPr>
          <w:ilvl w:val="0"/>
          <w:numId w:val="26"/>
        </w:numPr>
        <w:tabs>
          <w:tab w:val="left" w:pos="858"/>
        </w:tabs>
        <w:rPr>
          <w:rFonts w:ascii="Times New Roman" w:hAnsi="Times New Roman"/>
          <w:sz w:val="22"/>
          <w:szCs w:val="22"/>
        </w:rPr>
      </w:pPr>
      <w:r w:rsidRPr="00595C09">
        <w:rPr>
          <w:rFonts w:ascii="Times New Roman" w:hAnsi="Times New Roman"/>
          <w:sz w:val="22"/>
          <w:szCs w:val="22"/>
        </w:rPr>
        <w:t>Natural Disaster Planning initiatives</w:t>
      </w:r>
    </w:p>
    <w:p w14:paraId="1EB58C97" w14:textId="77777777" w:rsidR="007F5DA1" w:rsidRPr="00595C09" w:rsidRDefault="007F5DA1" w:rsidP="00D83FFE">
      <w:pPr>
        <w:pStyle w:val="Default"/>
        <w:numPr>
          <w:ilvl w:val="0"/>
          <w:numId w:val="26"/>
        </w:numPr>
        <w:tabs>
          <w:tab w:val="left" w:pos="858"/>
        </w:tabs>
        <w:rPr>
          <w:rFonts w:ascii="Times New Roman" w:hAnsi="Times New Roman"/>
          <w:sz w:val="22"/>
          <w:szCs w:val="22"/>
        </w:rPr>
      </w:pPr>
      <w:r w:rsidRPr="00595C09">
        <w:rPr>
          <w:rFonts w:ascii="Times New Roman" w:hAnsi="Times New Roman"/>
          <w:sz w:val="22"/>
          <w:szCs w:val="22"/>
        </w:rPr>
        <w:t>Chemical Planning initiatives</w:t>
      </w:r>
    </w:p>
    <w:p w14:paraId="35DF3162" w14:textId="77777777" w:rsidR="007F5DA1" w:rsidRPr="00595C09" w:rsidRDefault="007F5DA1" w:rsidP="00D83FFE">
      <w:pPr>
        <w:pStyle w:val="Default"/>
        <w:numPr>
          <w:ilvl w:val="0"/>
          <w:numId w:val="26"/>
        </w:numPr>
        <w:tabs>
          <w:tab w:val="left" w:pos="858"/>
        </w:tabs>
        <w:rPr>
          <w:rFonts w:ascii="Times New Roman" w:hAnsi="Times New Roman"/>
          <w:sz w:val="22"/>
          <w:szCs w:val="22"/>
        </w:rPr>
      </w:pPr>
      <w:r w:rsidRPr="00595C09">
        <w:rPr>
          <w:rFonts w:ascii="Times New Roman" w:hAnsi="Times New Roman"/>
          <w:sz w:val="22"/>
          <w:szCs w:val="22"/>
        </w:rPr>
        <w:t>Biological Planning initiatives</w:t>
      </w:r>
    </w:p>
    <w:p w14:paraId="4E763CBD" w14:textId="77777777" w:rsidR="007F5DA1" w:rsidRPr="00595C09" w:rsidRDefault="007F5DA1" w:rsidP="00D83FFE">
      <w:pPr>
        <w:pStyle w:val="Default"/>
        <w:numPr>
          <w:ilvl w:val="0"/>
          <w:numId w:val="26"/>
        </w:numPr>
        <w:tabs>
          <w:tab w:val="left" w:pos="858"/>
        </w:tabs>
        <w:rPr>
          <w:rFonts w:ascii="Times New Roman" w:hAnsi="Times New Roman"/>
          <w:sz w:val="22"/>
          <w:szCs w:val="22"/>
        </w:rPr>
      </w:pPr>
      <w:r w:rsidRPr="00595C09">
        <w:rPr>
          <w:rFonts w:ascii="Times New Roman" w:hAnsi="Times New Roman"/>
          <w:sz w:val="22"/>
          <w:szCs w:val="22"/>
        </w:rPr>
        <w:t>Radiological Planning initiatives</w:t>
      </w:r>
    </w:p>
    <w:p w14:paraId="29050B15" w14:textId="77777777" w:rsidR="007F5DA1" w:rsidRPr="00595C09" w:rsidRDefault="007F5DA1" w:rsidP="00D83FFE">
      <w:pPr>
        <w:pStyle w:val="Default"/>
        <w:numPr>
          <w:ilvl w:val="0"/>
          <w:numId w:val="26"/>
        </w:numPr>
        <w:tabs>
          <w:tab w:val="left" w:pos="858"/>
        </w:tabs>
        <w:rPr>
          <w:rFonts w:ascii="Times New Roman" w:hAnsi="Times New Roman"/>
          <w:sz w:val="22"/>
          <w:szCs w:val="22"/>
        </w:rPr>
      </w:pPr>
      <w:r w:rsidRPr="00595C09">
        <w:rPr>
          <w:rFonts w:ascii="Times New Roman" w:hAnsi="Times New Roman"/>
          <w:sz w:val="22"/>
          <w:szCs w:val="22"/>
        </w:rPr>
        <w:t>Nuclear Planning initiatives</w:t>
      </w:r>
    </w:p>
    <w:p w14:paraId="4186F819" w14:textId="77777777" w:rsidR="007F5DA1" w:rsidRPr="00595C09" w:rsidRDefault="007F5DA1" w:rsidP="00D83FFE">
      <w:pPr>
        <w:pStyle w:val="Default"/>
        <w:numPr>
          <w:ilvl w:val="0"/>
          <w:numId w:val="26"/>
        </w:numPr>
        <w:tabs>
          <w:tab w:val="left" w:pos="858"/>
        </w:tabs>
        <w:rPr>
          <w:rFonts w:ascii="Times New Roman" w:hAnsi="Times New Roman"/>
          <w:sz w:val="22"/>
          <w:szCs w:val="22"/>
        </w:rPr>
      </w:pPr>
      <w:r w:rsidRPr="00595C09">
        <w:rPr>
          <w:rFonts w:ascii="Times New Roman" w:hAnsi="Times New Roman"/>
          <w:sz w:val="22"/>
          <w:szCs w:val="22"/>
        </w:rPr>
        <w:t>Explosives Planning initiatives</w:t>
      </w:r>
    </w:p>
    <w:p w14:paraId="71E8BE41" w14:textId="77777777" w:rsidR="007F5DA1" w:rsidRPr="00595C09" w:rsidRDefault="007F5DA1" w:rsidP="00D83FFE">
      <w:pPr>
        <w:pStyle w:val="Default"/>
        <w:numPr>
          <w:ilvl w:val="0"/>
          <w:numId w:val="26"/>
        </w:numPr>
        <w:tabs>
          <w:tab w:val="left" w:pos="858"/>
        </w:tabs>
        <w:rPr>
          <w:rFonts w:ascii="Times New Roman" w:hAnsi="Times New Roman"/>
          <w:sz w:val="22"/>
          <w:szCs w:val="22"/>
        </w:rPr>
      </w:pPr>
      <w:r w:rsidRPr="00595C09">
        <w:rPr>
          <w:rFonts w:ascii="Times New Roman" w:hAnsi="Times New Roman"/>
          <w:sz w:val="22"/>
          <w:szCs w:val="22"/>
        </w:rPr>
        <w:t>Mass Fatality Planning initiatives</w:t>
      </w:r>
    </w:p>
    <w:p w14:paraId="08D7C864" w14:textId="77777777" w:rsidR="007F5DA1" w:rsidRPr="00595C09" w:rsidRDefault="007F5DA1" w:rsidP="007F5DA1">
      <w:pPr>
        <w:pStyle w:val="Default"/>
        <w:tabs>
          <w:tab w:val="left" w:pos="858"/>
        </w:tabs>
        <w:ind w:left="1575"/>
        <w:rPr>
          <w:rFonts w:ascii="Times New Roman" w:hAnsi="Times New Roman"/>
          <w:sz w:val="22"/>
          <w:szCs w:val="22"/>
        </w:rPr>
      </w:pPr>
    </w:p>
    <w:p w14:paraId="592F52B5" w14:textId="77777777" w:rsidR="007F5DA1" w:rsidRPr="00595C09" w:rsidRDefault="007F5DA1" w:rsidP="00D83FFE">
      <w:pPr>
        <w:pStyle w:val="Default"/>
        <w:numPr>
          <w:ilvl w:val="0"/>
          <w:numId w:val="6"/>
        </w:numPr>
        <w:tabs>
          <w:tab w:val="left" w:pos="858"/>
        </w:tabs>
        <w:rPr>
          <w:rFonts w:ascii="Times New Roman" w:hAnsi="Times New Roman"/>
          <w:sz w:val="22"/>
          <w:szCs w:val="22"/>
        </w:rPr>
      </w:pPr>
      <w:r w:rsidRPr="00595C09">
        <w:rPr>
          <w:rFonts w:ascii="Times New Roman" w:hAnsi="Times New Roman"/>
          <w:sz w:val="22"/>
          <w:szCs w:val="22"/>
        </w:rPr>
        <w:t xml:space="preserve"> Cross-Cutting Activities/ Processes</w:t>
      </w:r>
    </w:p>
    <w:p w14:paraId="0784D44E" w14:textId="77777777" w:rsidR="007F5DA1" w:rsidRPr="00595C09" w:rsidRDefault="007F5DA1" w:rsidP="00D83FFE">
      <w:pPr>
        <w:pStyle w:val="Default"/>
        <w:numPr>
          <w:ilvl w:val="0"/>
          <w:numId w:val="27"/>
        </w:numPr>
        <w:tabs>
          <w:tab w:val="left" w:pos="858"/>
        </w:tabs>
        <w:rPr>
          <w:rFonts w:ascii="Times New Roman" w:hAnsi="Times New Roman"/>
          <w:sz w:val="22"/>
          <w:szCs w:val="22"/>
        </w:rPr>
      </w:pPr>
      <w:r w:rsidRPr="00595C09">
        <w:rPr>
          <w:rFonts w:ascii="Times New Roman" w:hAnsi="Times New Roman"/>
          <w:sz w:val="22"/>
          <w:szCs w:val="22"/>
        </w:rPr>
        <w:t>Patient Movement/ Transfer during disasters</w:t>
      </w:r>
    </w:p>
    <w:p w14:paraId="00D93F6D" w14:textId="7B965D36" w:rsidR="00414D50" w:rsidRPr="00595C09" w:rsidRDefault="007F5DA1" w:rsidP="00D83FFE">
      <w:pPr>
        <w:pStyle w:val="Default"/>
        <w:numPr>
          <w:ilvl w:val="0"/>
          <w:numId w:val="27"/>
        </w:numPr>
        <w:tabs>
          <w:tab w:val="left" w:pos="858"/>
        </w:tabs>
        <w:rPr>
          <w:rFonts w:ascii="Times New Roman" w:hAnsi="Times New Roman"/>
          <w:sz w:val="22"/>
          <w:szCs w:val="22"/>
        </w:rPr>
      </w:pPr>
      <w:r w:rsidRPr="00595C09">
        <w:rPr>
          <w:rFonts w:ascii="Times New Roman" w:hAnsi="Times New Roman"/>
          <w:sz w:val="22"/>
          <w:szCs w:val="22"/>
        </w:rPr>
        <w:t>Emergency Code Uniformity</w:t>
      </w:r>
    </w:p>
    <w:p w14:paraId="0E2108EA" w14:textId="77777777" w:rsidR="006E2D4B" w:rsidRPr="00595C09" w:rsidRDefault="00414D50" w:rsidP="00BE339E">
      <w:pPr>
        <w:pStyle w:val="CM47"/>
        <w:numPr>
          <w:ilvl w:val="0"/>
          <w:numId w:val="27"/>
        </w:numPr>
        <w:spacing w:after="0"/>
        <w:jc w:val="both"/>
        <w:rPr>
          <w:rFonts w:ascii="Times New Roman" w:hAnsi="Times New Roman"/>
          <w:color w:val="000000"/>
          <w:sz w:val="22"/>
          <w:szCs w:val="22"/>
        </w:rPr>
      </w:pPr>
      <w:r w:rsidRPr="00595C09">
        <w:rPr>
          <w:rFonts w:ascii="Times New Roman" w:hAnsi="Times New Roman"/>
          <w:color w:val="000000"/>
          <w:sz w:val="22"/>
          <w:szCs w:val="22"/>
        </w:rPr>
        <w:t>Maintenance of Individual Medical Facilities Disaster Program</w:t>
      </w:r>
    </w:p>
    <w:p w14:paraId="08EFDD6D" w14:textId="4014BC0F" w:rsidR="006E2D4B" w:rsidRPr="009634FD" w:rsidRDefault="006E2D4B">
      <w:pPr>
        <w:pStyle w:val="CM47"/>
        <w:numPr>
          <w:ilvl w:val="0"/>
          <w:numId w:val="27"/>
        </w:numPr>
        <w:spacing w:after="0" w:line="360" w:lineRule="auto"/>
        <w:jc w:val="both"/>
        <w:rPr>
          <w:rFonts w:ascii="Times New Roman" w:hAnsi="Times New Roman"/>
          <w:color w:val="000000"/>
          <w:sz w:val="22"/>
          <w:szCs w:val="22"/>
        </w:rPr>
      </w:pPr>
      <w:r w:rsidRPr="009634FD">
        <w:rPr>
          <w:rFonts w:ascii="Times New Roman" w:hAnsi="Times New Roman"/>
          <w:color w:val="000000"/>
          <w:sz w:val="22"/>
          <w:szCs w:val="22"/>
        </w:rPr>
        <w:t>Regulatory Requirements</w:t>
      </w:r>
    </w:p>
    <w:p w14:paraId="3A32DE39" w14:textId="77777777" w:rsidR="006E2D4B" w:rsidRPr="00595C09" w:rsidRDefault="006E2D4B" w:rsidP="00414D50">
      <w:pPr>
        <w:pStyle w:val="CM2"/>
        <w:spacing w:line="360" w:lineRule="auto"/>
        <w:rPr>
          <w:rFonts w:ascii="Times New Roman" w:hAnsi="Times New Roman"/>
          <w:b/>
          <w:sz w:val="22"/>
          <w:szCs w:val="22"/>
          <w:u w:val="single"/>
        </w:rPr>
      </w:pPr>
    </w:p>
    <w:p w14:paraId="6A44C97D" w14:textId="77777777" w:rsidR="00682788" w:rsidRPr="00595C09" w:rsidRDefault="00682788" w:rsidP="00414D50">
      <w:pPr>
        <w:pStyle w:val="CM2"/>
        <w:spacing w:line="360" w:lineRule="auto"/>
        <w:rPr>
          <w:rFonts w:ascii="Times New Roman" w:hAnsi="Times New Roman"/>
          <w:b/>
          <w:sz w:val="22"/>
          <w:szCs w:val="22"/>
          <w:u w:val="single"/>
        </w:rPr>
      </w:pPr>
    </w:p>
    <w:p w14:paraId="454C2D81" w14:textId="77777777" w:rsidR="00BE339E" w:rsidRPr="00595C09" w:rsidRDefault="00BE339E" w:rsidP="00414D50">
      <w:pPr>
        <w:pStyle w:val="CM2"/>
        <w:spacing w:line="360" w:lineRule="auto"/>
        <w:rPr>
          <w:rFonts w:ascii="Times New Roman" w:hAnsi="Times New Roman"/>
          <w:b/>
          <w:sz w:val="22"/>
          <w:szCs w:val="22"/>
          <w:u w:val="single"/>
        </w:rPr>
      </w:pPr>
    </w:p>
    <w:p w14:paraId="3D056121" w14:textId="3CDE60C3" w:rsidR="00681087" w:rsidRPr="00595C09" w:rsidRDefault="007F5DA1" w:rsidP="00414D50">
      <w:pPr>
        <w:pStyle w:val="CM2"/>
        <w:spacing w:line="360" w:lineRule="auto"/>
        <w:rPr>
          <w:rFonts w:ascii="Times New Roman" w:hAnsi="Times New Roman"/>
          <w:sz w:val="22"/>
          <w:szCs w:val="22"/>
        </w:rPr>
      </w:pPr>
      <w:r w:rsidRPr="00595C09">
        <w:rPr>
          <w:rFonts w:ascii="Times New Roman" w:hAnsi="Times New Roman"/>
          <w:b/>
          <w:sz w:val="22"/>
          <w:szCs w:val="22"/>
          <w:u w:val="single"/>
        </w:rPr>
        <w:t>Attachments</w:t>
      </w:r>
      <w:r w:rsidR="00461377" w:rsidRPr="00595C09">
        <w:rPr>
          <w:rFonts w:ascii="Times New Roman" w:hAnsi="Times New Roman"/>
          <w:b/>
          <w:sz w:val="22"/>
          <w:szCs w:val="22"/>
          <w:u w:val="single"/>
        </w:rPr>
        <w:t xml:space="preserve"> </w:t>
      </w:r>
    </w:p>
    <w:p w14:paraId="3BC1049C" w14:textId="77777777" w:rsidR="00B03354" w:rsidRPr="00595C09" w:rsidRDefault="00FE585E" w:rsidP="00273724">
      <w:pPr>
        <w:pStyle w:val="CM2"/>
        <w:spacing w:line="360" w:lineRule="auto"/>
        <w:rPr>
          <w:rFonts w:ascii="Times New Roman" w:hAnsi="Times New Roman"/>
          <w:sz w:val="22"/>
          <w:szCs w:val="22"/>
        </w:rPr>
      </w:pPr>
      <w:r w:rsidRPr="00595C09">
        <w:rPr>
          <w:rFonts w:ascii="Times New Roman" w:hAnsi="Times New Roman"/>
          <w:sz w:val="22"/>
          <w:szCs w:val="22"/>
        </w:rPr>
        <w:t>Attachment 1</w:t>
      </w:r>
      <w:r w:rsidR="00B03354" w:rsidRPr="00595C09">
        <w:rPr>
          <w:rFonts w:ascii="Times New Roman" w:hAnsi="Times New Roman"/>
          <w:sz w:val="22"/>
          <w:szCs w:val="22"/>
        </w:rPr>
        <w:t xml:space="preserve"> – ESF-8 Architecture and Points of Contact </w:t>
      </w:r>
    </w:p>
    <w:p w14:paraId="76DAA2AB" w14:textId="272B3766" w:rsidR="00B03354" w:rsidRPr="00595C09" w:rsidRDefault="00FE585E" w:rsidP="00273724">
      <w:pPr>
        <w:pStyle w:val="CM2"/>
        <w:spacing w:line="360" w:lineRule="auto"/>
        <w:rPr>
          <w:rFonts w:ascii="Times New Roman" w:hAnsi="Times New Roman"/>
          <w:sz w:val="22"/>
          <w:szCs w:val="22"/>
        </w:rPr>
      </w:pPr>
      <w:r w:rsidRPr="00595C09">
        <w:rPr>
          <w:rFonts w:ascii="Times New Roman" w:hAnsi="Times New Roman"/>
          <w:sz w:val="22"/>
          <w:szCs w:val="22"/>
        </w:rPr>
        <w:t>Attachment 2</w:t>
      </w:r>
      <w:r w:rsidR="00F60AEE" w:rsidRPr="00595C09">
        <w:rPr>
          <w:rFonts w:ascii="Times New Roman" w:hAnsi="Times New Roman"/>
          <w:sz w:val="22"/>
          <w:szCs w:val="22"/>
        </w:rPr>
        <w:t xml:space="preserve"> </w:t>
      </w:r>
      <w:r w:rsidR="00760ACA">
        <w:rPr>
          <w:rFonts w:ascii="Times New Roman" w:hAnsi="Times New Roman"/>
          <w:sz w:val="22"/>
          <w:szCs w:val="22"/>
        </w:rPr>
        <w:t>–</w:t>
      </w:r>
      <w:r w:rsidR="00F60AEE" w:rsidRPr="00595C09">
        <w:rPr>
          <w:rFonts w:ascii="Times New Roman" w:hAnsi="Times New Roman"/>
          <w:sz w:val="22"/>
          <w:szCs w:val="22"/>
        </w:rPr>
        <w:t xml:space="preserve"> </w:t>
      </w:r>
      <w:r w:rsidR="00760ACA">
        <w:rPr>
          <w:rFonts w:ascii="Times New Roman" w:hAnsi="Times New Roman"/>
          <w:sz w:val="22"/>
          <w:szCs w:val="22"/>
        </w:rPr>
        <w:t>HPP Advisory Board Members</w:t>
      </w:r>
      <w:r w:rsidR="00043FE4" w:rsidRPr="00595C09">
        <w:rPr>
          <w:rFonts w:ascii="Times New Roman" w:hAnsi="Times New Roman"/>
          <w:sz w:val="22"/>
          <w:szCs w:val="22"/>
        </w:rPr>
        <w:t xml:space="preserve"> </w:t>
      </w:r>
    </w:p>
    <w:p w14:paraId="3C9F7DB2" w14:textId="3D753982" w:rsidR="00B03354" w:rsidRPr="00595C09" w:rsidRDefault="00B03354" w:rsidP="00273724">
      <w:pPr>
        <w:pStyle w:val="CM2"/>
        <w:spacing w:line="360" w:lineRule="auto"/>
        <w:rPr>
          <w:rFonts w:ascii="Times New Roman" w:hAnsi="Times New Roman"/>
          <w:sz w:val="22"/>
          <w:szCs w:val="22"/>
        </w:rPr>
      </w:pPr>
      <w:r w:rsidRPr="00595C09">
        <w:rPr>
          <w:rFonts w:ascii="Times New Roman" w:hAnsi="Times New Roman"/>
          <w:sz w:val="22"/>
          <w:szCs w:val="22"/>
        </w:rPr>
        <w:t xml:space="preserve">Attachment 3 – </w:t>
      </w:r>
      <w:r w:rsidR="00760ACA">
        <w:rPr>
          <w:rFonts w:ascii="Times New Roman" w:hAnsi="Times New Roman"/>
          <w:sz w:val="22"/>
          <w:szCs w:val="22"/>
        </w:rPr>
        <w:t>PHEP Advisory Board Members</w:t>
      </w:r>
    </w:p>
    <w:p w14:paraId="67AE9058" w14:textId="0F1058A2" w:rsidR="00043FE4" w:rsidRPr="00595C09" w:rsidRDefault="00043FE4" w:rsidP="00273724">
      <w:pPr>
        <w:pStyle w:val="CM2"/>
        <w:spacing w:line="360" w:lineRule="auto"/>
        <w:rPr>
          <w:rFonts w:ascii="Times New Roman" w:hAnsi="Times New Roman"/>
          <w:sz w:val="22"/>
          <w:szCs w:val="22"/>
        </w:rPr>
      </w:pPr>
      <w:r w:rsidRPr="00595C09">
        <w:rPr>
          <w:rFonts w:ascii="Times New Roman" w:hAnsi="Times New Roman"/>
          <w:sz w:val="22"/>
          <w:szCs w:val="22"/>
        </w:rPr>
        <w:t xml:space="preserve">Attachment </w:t>
      </w:r>
      <w:r w:rsidR="00760ACA">
        <w:rPr>
          <w:rFonts w:ascii="Times New Roman" w:hAnsi="Times New Roman"/>
          <w:sz w:val="22"/>
          <w:szCs w:val="22"/>
        </w:rPr>
        <w:t>4</w:t>
      </w:r>
      <w:r w:rsidRPr="00595C09">
        <w:rPr>
          <w:rFonts w:ascii="Times New Roman" w:hAnsi="Times New Roman"/>
          <w:sz w:val="22"/>
          <w:szCs w:val="22"/>
        </w:rPr>
        <w:t xml:space="preserve"> – Statewide Radio Roll Call Roster </w:t>
      </w:r>
    </w:p>
    <w:p w14:paraId="7DE874FF" w14:textId="469AF2FF" w:rsidR="00681087" w:rsidRPr="00595C09" w:rsidRDefault="00760ACA" w:rsidP="00414D50">
      <w:pPr>
        <w:pStyle w:val="Default"/>
        <w:rPr>
          <w:rFonts w:ascii="Times New Roman" w:hAnsi="Times New Roman"/>
          <w:sz w:val="22"/>
          <w:szCs w:val="22"/>
        </w:rPr>
      </w:pPr>
      <w:r>
        <w:rPr>
          <w:rFonts w:ascii="Times New Roman" w:hAnsi="Times New Roman"/>
          <w:sz w:val="22"/>
          <w:szCs w:val="22"/>
        </w:rPr>
        <w:t>Attachment 5</w:t>
      </w:r>
      <w:r w:rsidR="00681087" w:rsidRPr="00595C09">
        <w:rPr>
          <w:rFonts w:ascii="Times New Roman" w:hAnsi="Times New Roman"/>
          <w:sz w:val="22"/>
          <w:szCs w:val="22"/>
        </w:rPr>
        <w:t xml:space="preserve"> – Signatories; State Leadership, Advisory Board Committee, and Regional Unified Command Groups</w:t>
      </w:r>
    </w:p>
    <w:p w14:paraId="53009CB1" w14:textId="77777777" w:rsidR="00681087" w:rsidRPr="00595C09" w:rsidRDefault="00681087" w:rsidP="00414D50">
      <w:pPr>
        <w:pStyle w:val="Default"/>
        <w:rPr>
          <w:rFonts w:ascii="Times New Roman" w:hAnsi="Times New Roman"/>
          <w:sz w:val="22"/>
          <w:szCs w:val="22"/>
        </w:rPr>
      </w:pPr>
    </w:p>
    <w:p w14:paraId="598808B1" w14:textId="2DCF9387" w:rsidR="00681087" w:rsidRPr="00595C09" w:rsidRDefault="00681087" w:rsidP="00414D50">
      <w:pPr>
        <w:pStyle w:val="Default"/>
        <w:rPr>
          <w:rFonts w:ascii="Times New Roman" w:hAnsi="Times New Roman"/>
          <w:sz w:val="22"/>
          <w:szCs w:val="22"/>
        </w:rPr>
      </w:pPr>
      <w:r w:rsidRPr="00595C09">
        <w:rPr>
          <w:rFonts w:ascii="Times New Roman" w:hAnsi="Times New Roman"/>
          <w:sz w:val="22"/>
          <w:szCs w:val="22"/>
        </w:rPr>
        <w:t xml:space="preserve">Copies of Attachments listed above can be provided upon request. </w:t>
      </w:r>
      <w:r w:rsidR="00381F6F" w:rsidRPr="00595C09">
        <w:rPr>
          <w:rFonts w:ascii="Times New Roman" w:hAnsi="Times New Roman"/>
          <w:sz w:val="22"/>
          <w:szCs w:val="22"/>
        </w:rPr>
        <w:t>The</w:t>
      </w:r>
      <w:r w:rsidR="00FE07EE" w:rsidRPr="00595C09">
        <w:rPr>
          <w:rFonts w:ascii="Times New Roman" w:hAnsi="Times New Roman"/>
          <w:sz w:val="22"/>
          <w:szCs w:val="22"/>
        </w:rPr>
        <w:t xml:space="preserve"> </w:t>
      </w:r>
      <w:r w:rsidRPr="00595C09">
        <w:rPr>
          <w:rFonts w:ascii="Times New Roman" w:hAnsi="Times New Roman"/>
          <w:sz w:val="22"/>
          <w:szCs w:val="22"/>
        </w:rPr>
        <w:t>ESF8</w:t>
      </w:r>
      <w:r w:rsidR="00381F6F" w:rsidRPr="00595C09">
        <w:rPr>
          <w:rFonts w:ascii="Times New Roman" w:hAnsi="Times New Roman"/>
          <w:sz w:val="22"/>
          <w:szCs w:val="22"/>
        </w:rPr>
        <w:t xml:space="preserve"> portal provides a</w:t>
      </w:r>
      <w:r w:rsidRPr="00595C09">
        <w:rPr>
          <w:rFonts w:ascii="Times New Roman" w:hAnsi="Times New Roman"/>
          <w:sz w:val="22"/>
          <w:szCs w:val="22"/>
        </w:rPr>
        <w:t xml:space="preserve"> r</w:t>
      </w:r>
      <w:r w:rsidR="00FE07EE" w:rsidRPr="00595C09">
        <w:rPr>
          <w:rFonts w:ascii="Times New Roman" w:hAnsi="Times New Roman"/>
          <w:sz w:val="22"/>
          <w:szCs w:val="22"/>
        </w:rPr>
        <w:t>eporting feature to produce</w:t>
      </w:r>
      <w:r w:rsidRPr="00595C09">
        <w:rPr>
          <w:rFonts w:ascii="Times New Roman" w:hAnsi="Times New Roman"/>
          <w:sz w:val="22"/>
          <w:szCs w:val="22"/>
        </w:rPr>
        <w:t xml:space="preserve"> current lists of points of contacts, facilities, and other relevant information to planning and response. Contact a member of the Louisiana Hospital Association </w:t>
      </w:r>
      <w:r w:rsidR="008816C7" w:rsidRPr="00595C09">
        <w:rPr>
          <w:rFonts w:ascii="Times New Roman" w:hAnsi="Times New Roman"/>
          <w:sz w:val="22"/>
          <w:szCs w:val="22"/>
        </w:rPr>
        <w:t xml:space="preserve">Research and Education Foundation </w:t>
      </w:r>
      <w:r w:rsidRPr="00595C09">
        <w:rPr>
          <w:rFonts w:ascii="Times New Roman" w:hAnsi="Times New Roman"/>
          <w:sz w:val="22"/>
          <w:szCs w:val="22"/>
        </w:rPr>
        <w:t xml:space="preserve">HHS Hospital Preparedness Program staff to obtain current copies of any of the attachments. </w:t>
      </w:r>
    </w:p>
    <w:p w14:paraId="2EE46D24" w14:textId="77777777" w:rsidR="000D4B2A" w:rsidRPr="00595C09" w:rsidRDefault="000D4B2A" w:rsidP="000D4B2A">
      <w:pPr>
        <w:pStyle w:val="Default"/>
        <w:rPr>
          <w:rFonts w:ascii="Times New Roman" w:hAnsi="Times New Roman"/>
          <w:sz w:val="22"/>
          <w:szCs w:val="22"/>
        </w:rPr>
      </w:pPr>
    </w:p>
    <w:p w14:paraId="0C3BCA82" w14:textId="77777777" w:rsidR="000D4B2A" w:rsidRPr="00595C09" w:rsidRDefault="000D4B2A">
      <w:pPr>
        <w:spacing w:after="0" w:line="240" w:lineRule="auto"/>
        <w:rPr>
          <w:rFonts w:ascii="Times New Roman" w:eastAsia="Times New Roman" w:hAnsi="Times New Roman"/>
          <w:color w:val="000000"/>
        </w:rPr>
      </w:pPr>
      <w:r w:rsidRPr="00595C09">
        <w:rPr>
          <w:rFonts w:ascii="Times New Roman" w:hAnsi="Times New Roman"/>
        </w:rPr>
        <w:br w:type="page"/>
      </w:r>
    </w:p>
    <w:p w14:paraId="6CD49B31" w14:textId="77777777" w:rsidR="000D4B2A" w:rsidRPr="00595C09" w:rsidRDefault="000D4B2A" w:rsidP="000D4B2A">
      <w:pPr>
        <w:pStyle w:val="Default"/>
        <w:rPr>
          <w:rFonts w:ascii="Times New Roman" w:hAnsi="Times New Roman"/>
          <w:b/>
          <w:sz w:val="36"/>
        </w:rPr>
      </w:pPr>
      <w:r w:rsidRPr="00595C09">
        <w:rPr>
          <w:rFonts w:ascii="Times New Roman" w:hAnsi="Times New Roman"/>
          <w:b/>
          <w:sz w:val="36"/>
        </w:rPr>
        <w:lastRenderedPageBreak/>
        <w:t>Record of Changes</w:t>
      </w:r>
    </w:p>
    <w:p w14:paraId="335288F5" w14:textId="77777777" w:rsidR="000D4B2A" w:rsidRPr="00595C09" w:rsidRDefault="000D4B2A" w:rsidP="000D4B2A">
      <w:pPr>
        <w:pStyle w:val="Default"/>
        <w:rPr>
          <w:rFonts w:ascii="Times New Roman" w:hAnsi="Times New Roman"/>
          <w:b/>
          <w:sz w:val="36"/>
        </w:rPr>
      </w:pPr>
    </w:p>
    <w:tbl>
      <w:tblPr>
        <w:tblStyle w:val="TableGrid"/>
        <w:tblW w:w="9355" w:type="dxa"/>
        <w:tblLook w:val="04A0" w:firstRow="1" w:lastRow="0" w:firstColumn="1" w:lastColumn="0" w:noHBand="0" w:noVBand="1"/>
      </w:tblPr>
      <w:tblGrid>
        <w:gridCol w:w="3978"/>
        <w:gridCol w:w="1980"/>
        <w:gridCol w:w="1440"/>
        <w:gridCol w:w="1957"/>
      </w:tblGrid>
      <w:tr w:rsidR="000D4B2A" w:rsidRPr="00595C09" w14:paraId="7E6DB957" w14:textId="77777777" w:rsidTr="00C22654">
        <w:tc>
          <w:tcPr>
            <w:tcW w:w="3978" w:type="dxa"/>
            <w:shd w:val="clear" w:color="auto" w:fill="A6A6A6" w:themeFill="background1" w:themeFillShade="A6"/>
          </w:tcPr>
          <w:p w14:paraId="005CF70D" w14:textId="77777777" w:rsidR="000D4B2A" w:rsidRPr="00595C09" w:rsidRDefault="000D4B2A" w:rsidP="00E72A7A">
            <w:pPr>
              <w:pStyle w:val="Default"/>
              <w:jc w:val="center"/>
              <w:rPr>
                <w:rFonts w:ascii="Times New Roman" w:hAnsi="Times New Roman"/>
                <w:b/>
              </w:rPr>
            </w:pPr>
            <w:r w:rsidRPr="00595C09">
              <w:rPr>
                <w:rFonts w:ascii="Times New Roman" w:hAnsi="Times New Roman"/>
                <w:b/>
              </w:rPr>
              <w:t>Brief Description of Change</w:t>
            </w:r>
          </w:p>
        </w:tc>
        <w:tc>
          <w:tcPr>
            <w:tcW w:w="1980" w:type="dxa"/>
            <w:shd w:val="clear" w:color="auto" w:fill="A6A6A6" w:themeFill="background1" w:themeFillShade="A6"/>
          </w:tcPr>
          <w:p w14:paraId="097E4B40" w14:textId="77777777" w:rsidR="000D4B2A" w:rsidRPr="00595C09" w:rsidRDefault="000D4B2A" w:rsidP="00E72A7A">
            <w:pPr>
              <w:pStyle w:val="Default"/>
              <w:jc w:val="center"/>
              <w:rPr>
                <w:rFonts w:ascii="Times New Roman" w:hAnsi="Times New Roman"/>
                <w:b/>
              </w:rPr>
            </w:pPr>
            <w:r w:rsidRPr="00595C09">
              <w:rPr>
                <w:rFonts w:ascii="Times New Roman" w:hAnsi="Times New Roman"/>
                <w:b/>
              </w:rPr>
              <w:t>Date of Change Approval</w:t>
            </w:r>
          </w:p>
        </w:tc>
        <w:tc>
          <w:tcPr>
            <w:tcW w:w="1440" w:type="dxa"/>
            <w:shd w:val="clear" w:color="auto" w:fill="A6A6A6" w:themeFill="background1" w:themeFillShade="A6"/>
          </w:tcPr>
          <w:p w14:paraId="4D197918" w14:textId="77777777" w:rsidR="000D4B2A" w:rsidRPr="00595C09" w:rsidRDefault="000D4B2A" w:rsidP="00E72A7A">
            <w:pPr>
              <w:pStyle w:val="Default"/>
              <w:jc w:val="center"/>
              <w:rPr>
                <w:rFonts w:ascii="Times New Roman" w:hAnsi="Times New Roman"/>
                <w:b/>
              </w:rPr>
            </w:pPr>
            <w:r w:rsidRPr="00595C09">
              <w:rPr>
                <w:rFonts w:ascii="Times New Roman" w:hAnsi="Times New Roman"/>
                <w:b/>
              </w:rPr>
              <w:t>Page(s) Affected</w:t>
            </w:r>
          </w:p>
        </w:tc>
        <w:tc>
          <w:tcPr>
            <w:tcW w:w="1957" w:type="dxa"/>
            <w:shd w:val="clear" w:color="auto" w:fill="A6A6A6" w:themeFill="background1" w:themeFillShade="A6"/>
          </w:tcPr>
          <w:p w14:paraId="65476154" w14:textId="77777777" w:rsidR="000D4B2A" w:rsidRPr="00595C09" w:rsidRDefault="000D4B2A" w:rsidP="00E72A7A">
            <w:pPr>
              <w:pStyle w:val="Default"/>
              <w:jc w:val="center"/>
              <w:rPr>
                <w:rFonts w:ascii="Times New Roman" w:hAnsi="Times New Roman"/>
                <w:b/>
              </w:rPr>
            </w:pPr>
            <w:r w:rsidRPr="00595C09">
              <w:rPr>
                <w:rFonts w:ascii="Times New Roman" w:hAnsi="Times New Roman"/>
                <w:b/>
              </w:rPr>
              <w:t>Change/Update Made By</w:t>
            </w:r>
          </w:p>
        </w:tc>
      </w:tr>
      <w:tr w:rsidR="000D4B2A" w:rsidRPr="00595C09" w14:paraId="2990B7B0" w14:textId="77777777" w:rsidTr="00C22654">
        <w:tc>
          <w:tcPr>
            <w:tcW w:w="3978" w:type="dxa"/>
          </w:tcPr>
          <w:p w14:paraId="526C390A" w14:textId="6FC59880" w:rsidR="000D4B2A" w:rsidRPr="00595C09" w:rsidRDefault="00C22654" w:rsidP="00AA01AD">
            <w:pPr>
              <w:pStyle w:val="Default"/>
              <w:rPr>
                <w:rFonts w:ascii="Times New Roman" w:hAnsi="Times New Roman"/>
              </w:rPr>
            </w:pPr>
            <w:r w:rsidRPr="00595C09">
              <w:rPr>
                <w:rFonts w:ascii="Times New Roman" w:hAnsi="Times New Roman"/>
              </w:rPr>
              <w:t xml:space="preserve">Removed POC information due to privacy concerns. See note on page 3. </w:t>
            </w:r>
            <w:r w:rsidR="00275C7F" w:rsidRPr="00595C09">
              <w:rPr>
                <w:rFonts w:ascii="Times New Roman" w:hAnsi="Times New Roman"/>
              </w:rPr>
              <w:t xml:space="preserve">Updated </w:t>
            </w:r>
            <w:r w:rsidR="00AA01AD" w:rsidRPr="00595C09">
              <w:rPr>
                <w:rFonts w:ascii="Times New Roman" w:hAnsi="Times New Roman"/>
              </w:rPr>
              <w:t>signatories</w:t>
            </w:r>
            <w:r w:rsidR="0048644D" w:rsidRPr="00595C09">
              <w:rPr>
                <w:rFonts w:ascii="Times New Roman" w:hAnsi="Times New Roman"/>
              </w:rPr>
              <w:t>.</w:t>
            </w:r>
          </w:p>
        </w:tc>
        <w:tc>
          <w:tcPr>
            <w:tcW w:w="1980" w:type="dxa"/>
          </w:tcPr>
          <w:p w14:paraId="1CD506FB" w14:textId="2AC345CF" w:rsidR="000D4B2A" w:rsidRPr="00595C09" w:rsidRDefault="00275C7F" w:rsidP="000D4B2A">
            <w:pPr>
              <w:pStyle w:val="Default"/>
              <w:rPr>
                <w:rFonts w:ascii="Times New Roman" w:hAnsi="Times New Roman"/>
              </w:rPr>
            </w:pPr>
            <w:r w:rsidRPr="00595C09">
              <w:rPr>
                <w:rFonts w:ascii="Times New Roman" w:hAnsi="Times New Roman"/>
              </w:rPr>
              <w:t>April 1, 2016</w:t>
            </w:r>
          </w:p>
        </w:tc>
        <w:tc>
          <w:tcPr>
            <w:tcW w:w="1440" w:type="dxa"/>
          </w:tcPr>
          <w:p w14:paraId="33799690" w14:textId="33977CBD" w:rsidR="000D4B2A" w:rsidRPr="00595C09" w:rsidRDefault="00C22654" w:rsidP="00E14328">
            <w:pPr>
              <w:pStyle w:val="Default"/>
              <w:rPr>
                <w:rFonts w:ascii="Times New Roman" w:hAnsi="Times New Roman"/>
              </w:rPr>
            </w:pPr>
            <w:r w:rsidRPr="00595C09">
              <w:rPr>
                <w:rFonts w:ascii="Times New Roman" w:hAnsi="Times New Roman"/>
              </w:rPr>
              <w:t xml:space="preserve">3, </w:t>
            </w:r>
            <w:r w:rsidR="00E14328" w:rsidRPr="00595C09">
              <w:rPr>
                <w:rFonts w:ascii="Times New Roman" w:hAnsi="Times New Roman"/>
              </w:rPr>
              <w:t>27-37</w:t>
            </w:r>
          </w:p>
        </w:tc>
        <w:tc>
          <w:tcPr>
            <w:tcW w:w="1957" w:type="dxa"/>
          </w:tcPr>
          <w:p w14:paraId="5A91E1CF" w14:textId="2059D897" w:rsidR="000D4B2A" w:rsidRPr="00595C09" w:rsidRDefault="00275C7F" w:rsidP="000D4B2A">
            <w:pPr>
              <w:pStyle w:val="Default"/>
              <w:rPr>
                <w:rFonts w:ascii="Times New Roman" w:hAnsi="Times New Roman"/>
              </w:rPr>
            </w:pPr>
            <w:r w:rsidRPr="00595C09">
              <w:rPr>
                <w:rFonts w:ascii="Times New Roman" w:hAnsi="Times New Roman"/>
              </w:rPr>
              <w:t>R. Prats</w:t>
            </w:r>
          </w:p>
        </w:tc>
      </w:tr>
      <w:tr w:rsidR="000D4B2A" w:rsidRPr="00595C09" w14:paraId="7F0632BC" w14:textId="77777777" w:rsidTr="00C22654">
        <w:tc>
          <w:tcPr>
            <w:tcW w:w="3978" w:type="dxa"/>
          </w:tcPr>
          <w:p w14:paraId="2FE3AD96" w14:textId="00AA229A" w:rsidR="0047497E" w:rsidRPr="002312CC" w:rsidRDefault="006E2D4B" w:rsidP="000D4B2A">
            <w:pPr>
              <w:pStyle w:val="Default"/>
              <w:rPr>
                <w:rFonts w:ascii="Times New Roman" w:hAnsi="Times New Roman"/>
              </w:rPr>
            </w:pPr>
            <w:r w:rsidRPr="002312CC">
              <w:rPr>
                <w:rFonts w:ascii="Times New Roman" w:hAnsi="Times New Roman"/>
              </w:rPr>
              <w:t xml:space="preserve">Incorporated new federal preparedness and response capabilities according to ASPR and new CMS regulatory requirements. </w:t>
            </w:r>
          </w:p>
        </w:tc>
        <w:tc>
          <w:tcPr>
            <w:tcW w:w="1980" w:type="dxa"/>
          </w:tcPr>
          <w:p w14:paraId="4C871461" w14:textId="25FC9FB3" w:rsidR="000D4B2A" w:rsidRPr="002312CC" w:rsidRDefault="0047497E" w:rsidP="000D4B2A">
            <w:pPr>
              <w:pStyle w:val="Default"/>
              <w:rPr>
                <w:rFonts w:ascii="Times New Roman" w:hAnsi="Times New Roman"/>
              </w:rPr>
            </w:pPr>
            <w:r>
              <w:rPr>
                <w:rFonts w:ascii="Times New Roman" w:hAnsi="Times New Roman"/>
              </w:rPr>
              <w:t>January 22, 2018</w:t>
            </w:r>
          </w:p>
        </w:tc>
        <w:tc>
          <w:tcPr>
            <w:tcW w:w="1440" w:type="dxa"/>
          </w:tcPr>
          <w:p w14:paraId="7525B29D" w14:textId="584A688C" w:rsidR="000D4B2A" w:rsidRPr="002312CC" w:rsidRDefault="006E2D4B" w:rsidP="000D4B2A">
            <w:pPr>
              <w:pStyle w:val="Default"/>
              <w:rPr>
                <w:rFonts w:ascii="Times New Roman" w:hAnsi="Times New Roman"/>
              </w:rPr>
            </w:pPr>
            <w:r w:rsidRPr="002312CC">
              <w:rPr>
                <w:rFonts w:ascii="Times New Roman" w:hAnsi="Times New Roman"/>
              </w:rPr>
              <w:t>Multiple</w:t>
            </w:r>
          </w:p>
        </w:tc>
        <w:tc>
          <w:tcPr>
            <w:tcW w:w="1957" w:type="dxa"/>
          </w:tcPr>
          <w:p w14:paraId="425C7DF2" w14:textId="77777777" w:rsidR="000D4B2A" w:rsidRDefault="006E2D4B">
            <w:pPr>
              <w:pStyle w:val="Default"/>
              <w:rPr>
                <w:rFonts w:ascii="Times New Roman" w:hAnsi="Times New Roman"/>
              </w:rPr>
            </w:pPr>
            <w:r w:rsidRPr="002312CC">
              <w:rPr>
                <w:rFonts w:ascii="Times New Roman" w:hAnsi="Times New Roman"/>
              </w:rPr>
              <w:t>F Arledge</w:t>
            </w:r>
          </w:p>
          <w:p w14:paraId="42422805" w14:textId="0B0D58AC" w:rsidR="0047497E" w:rsidRPr="002312CC" w:rsidRDefault="0047497E">
            <w:pPr>
              <w:pStyle w:val="Default"/>
              <w:rPr>
                <w:rFonts w:ascii="Times New Roman" w:hAnsi="Times New Roman"/>
              </w:rPr>
            </w:pPr>
            <w:r>
              <w:rPr>
                <w:rFonts w:ascii="Times New Roman" w:hAnsi="Times New Roman"/>
              </w:rPr>
              <w:t>R. Prats</w:t>
            </w:r>
          </w:p>
        </w:tc>
      </w:tr>
      <w:tr w:rsidR="000D4B2A" w:rsidRPr="00595C09" w14:paraId="009CB49D" w14:textId="77777777" w:rsidTr="00C22654">
        <w:tc>
          <w:tcPr>
            <w:tcW w:w="3978" w:type="dxa"/>
          </w:tcPr>
          <w:p w14:paraId="2BD55E38" w14:textId="77777777" w:rsidR="000D4B2A" w:rsidRPr="00595C09" w:rsidRDefault="000D4B2A" w:rsidP="000D4B2A">
            <w:pPr>
              <w:pStyle w:val="Default"/>
              <w:rPr>
                <w:rFonts w:ascii="Times New Roman" w:hAnsi="Times New Roman"/>
                <w:b/>
              </w:rPr>
            </w:pPr>
          </w:p>
        </w:tc>
        <w:tc>
          <w:tcPr>
            <w:tcW w:w="1980" w:type="dxa"/>
          </w:tcPr>
          <w:p w14:paraId="338C5101" w14:textId="77777777" w:rsidR="000D4B2A" w:rsidRPr="00595C09" w:rsidRDefault="000D4B2A" w:rsidP="000D4B2A">
            <w:pPr>
              <w:pStyle w:val="Default"/>
              <w:rPr>
                <w:rFonts w:ascii="Times New Roman" w:hAnsi="Times New Roman"/>
                <w:b/>
              </w:rPr>
            </w:pPr>
          </w:p>
        </w:tc>
        <w:tc>
          <w:tcPr>
            <w:tcW w:w="1440" w:type="dxa"/>
          </w:tcPr>
          <w:p w14:paraId="290C51DB" w14:textId="77777777" w:rsidR="000D4B2A" w:rsidRPr="00595C09" w:rsidRDefault="000D4B2A" w:rsidP="000D4B2A">
            <w:pPr>
              <w:pStyle w:val="Default"/>
              <w:rPr>
                <w:rFonts w:ascii="Times New Roman" w:hAnsi="Times New Roman"/>
                <w:b/>
              </w:rPr>
            </w:pPr>
          </w:p>
        </w:tc>
        <w:tc>
          <w:tcPr>
            <w:tcW w:w="1957" w:type="dxa"/>
          </w:tcPr>
          <w:p w14:paraId="58AD04C4" w14:textId="77777777" w:rsidR="000D4B2A" w:rsidRPr="00595C09" w:rsidRDefault="000D4B2A" w:rsidP="000D4B2A">
            <w:pPr>
              <w:pStyle w:val="Default"/>
              <w:rPr>
                <w:rFonts w:ascii="Times New Roman" w:hAnsi="Times New Roman"/>
                <w:b/>
              </w:rPr>
            </w:pPr>
          </w:p>
        </w:tc>
      </w:tr>
      <w:tr w:rsidR="000D4B2A" w:rsidRPr="00595C09" w14:paraId="15888FE5" w14:textId="77777777" w:rsidTr="00C22654">
        <w:tc>
          <w:tcPr>
            <w:tcW w:w="3978" w:type="dxa"/>
          </w:tcPr>
          <w:p w14:paraId="16C9A39C" w14:textId="77777777" w:rsidR="000D4B2A" w:rsidRPr="00595C09" w:rsidRDefault="000D4B2A" w:rsidP="000D4B2A">
            <w:pPr>
              <w:pStyle w:val="Default"/>
              <w:rPr>
                <w:rFonts w:ascii="Times New Roman" w:hAnsi="Times New Roman"/>
                <w:b/>
              </w:rPr>
            </w:pPr>
          </w:p>
        </w:tc>
        <w:tc>
          <w:tcPr>
            <w:tcW w:w="1980" w:type="dxa"/>
          </w:tcPr>
          <w:p w14:paraId="50965078" w14:textId="77777777" w:rsidR="000D4B2A" w:rsidRPr="00595C09" w:rsidRDefault="000D4B2A" w:rsidP="000D4B2A">
            <w:pPr>
              <w:pStyle w:val="Default"/>
              <w:rPr>
                <w:rFonts w:ascii="Times New Roman" w:hAnsi="Times New Roman"/>
                <w:b/>
              </w:rPr>
            </w:pPr>
          </w:p>
        </w:tc>
        <w:tc>
          <w:tcPr>
            <w:tcW w:w="1440" w:type="dxa"/>
          </w:tcPr>
          <w:p w14:paraId="3199E4CC" w14:textId="77777777" w:rsidR="000D4B2A" w:rsidRPr="00595C09" w:rsidRDefault="000D4B2A" w:rsidP="000D4B2A">
            <w:pPr>
              <w:pStyle w:val="Default"/>
              <w:rPr>
                <w:rFonts w:ascii="Times New Roman" w:hAnsi="Times New Roman"/>
                <w:b/>
              </w:rPr>
            </w:pPr>
          </w:p>
        </w:tc>
        <w:tc>
          <w:tcPr>
            <w:tcW w:w="1957" w:type="dxa"/>
          </w:tcPr>
          <w:p w14:paraId="77EB3621" w14:textId="77777777" w:rsidR="000D4B2A" w:rsidRPr="00595C09" w:rsidRDefault="000D4B2A" w:rsidP="000D4B2A">
            <w:pPr>
              <w:pStyle w:val="Default"/>
              <w:rPr>
                <w:rFonts w:ascii="Times New Roman" w:hAnsi="Times New Roman"/>
                <w:b/>
              </w:rPr>
            </w:pPr>
          </w:p>
        </w:tc>
      </w:tr>
      <w:tr w:rsidR="000D4B2A" w:rsidRPr="00595C09" w14:paraId="6E033A1C" w14:textId="77777777" w:rsidTr="00C22654">
        <w:tc>
          <w:tcPr>
            <w:tcW w:w="3978" w:type="dxa"/>
          </w:tcPr>
          <w:p w14:paraId="3304FA11" w14:textId="77777777" w:rsidR="000D4B2A" w:rsidRPr="00595C09" w:rsidRDefault="000D4B2A" w:rsidP="000D4B2A">
            <w:pPr>
              <w:pStyle w:val="Default"/>
              <w:rPr>
                <w:rFonts w:ascii="Times New Roman" w:hAnsi="Times New Roman"/>
                <w:b/>
              </w:rPr>
            </w:pPr>
          </w:p>
        </w:tc>
        <w:tc>
          <w:tcPr>
            <w:tcW w:w="1980" w:type="dxa"/>
          </w:tcPr>
          <w:p w14:paraId="60FA28A7" w14:textId="77777777" w:rsidR="000D4B2A" w:rsidRPr="00595C09" w:rsidRDefault="000D4B2A" w:rsidP="000D4B2A">
            <w:pPr>
              <w:pStyle w:val="Default"/>
              <w:rPr>
                <w:rFonts w:ascii="Times New Roman" w:hAnsi="Times New Roman"/>
                <w:b/>
              </w:rPr>
            </w:pPr>
          </w:p>
        </w:tc>
        <w:tc>
          <w:tcPr>
            <w:tcW w:w="1440" w:type="dxa"/>
          </w:tcPr>
          <w:p w14:paraId="77F67DA2" w14:textId="77777777" w:rsidR="000D4B2A" w:rsidRPr="00595C09" w:rsidRDefault="000D4B2A" w:rsidP="000D4B2A">
            <w:pPr>
              <w:pStyle w:val="Default"/>
              <w:rPr>
                <w:rFonts w:ascii="Times New Roman" w:hAnsi="Times New Roman"/>
                <w:b/>
              </w:rPr>
            </w:pPr>
          </w:p>
        </w:tc>
        <w:tc>
          <w:tcPr>
            <w:tcW w:w="1957" w:type="dxa"/>
          </w:tcPr>
          <w:p w14:paraId="463EB06E" w14:textId="77777777" w:rsidR="000D4B2A" w:rsidRPr="00595C09" w:rsidRDefault="000D4B2A" w:rsidP="000D4B2A">
            <w:pPr>
              <w:pStyle w:val="Default"/>
              <w:rPr>
                <w:rFonts w:ascii="Times New Roman" w:hAnsi="Times New Roman"/>
                <w:b/>
              </w:rPr>
            </w:pPr>
          </w:p>
        </w:tc>
      </w:tr>
      <w:tr w:rsidR="000D4B2A" w:rsidRPr="00595C09" w14:paraId="044411CC" w14:textId="77777777" w:rsidTr="00C22654">
        <w:tc>
          <w:tcPr>
            <w:tcW w:w="3978" w:type="dxa"/>
          </w:tcPr>
          <w:p w14:paraId="0CD92F53" w14:textId="77777777" w:rsidR="000D4B2A" w:rsidRPr="00595C09" w:rsidRDefault="000D4B2A" w:rsidP="000D4B2A">
            <w:pPr>
              <w:pStyle w:val="Default"/>
              <w:rPr>
                <w:rFonts w:ascii="Times New Roman" w:hAnsi="Times New Roman"/>
                <w:b/>
              </w:rPr>
            </w:pPr>
          </w:p>
        </w:tc>
        <w:tc>
          <w:tcPr>
            <w:tcW w:w="1980" w:type="dxa"/>
          </w:tcPr>
          <w:p w14:paraId="02F92D0B" w14:textId="77777777" w:rsidR="000D4B2A" w:rsidRPr="00595C09" w:rsidRDefault="000D4B2A" w:rsidP="000D4B2A">
            <w:pPr>
              <w:pStyle w:val="Default"/>
              <w:rPr>
                <w:rFonts w:ascii="Times New Roman" w:hAnsi="Times New Roman"/>
                <w:b/>
              </w:rPr>
            </w:pPr>
          </w:p>
        </w:tc>
        <w:tc>
          <w:tcPr>
            <w:tcW w:w="1440" w:type="dxa"/>
          </w:tcPr>
          <w:p w14:paraId="2C41A0B7" w14:textId="77777777" w:rsidR="000D4B2A" w:rsidRPr="00595C09" w:rsidRDefault="000D4B2A" w:rsidP="000D4B2A">
            <w:pPr>
              <w:pStyle w:val="Default"/>
              <w:rPr>
                <w:rFonts w:ascii="Times New Roman" w:hAnsi="Times New Roman"/>
                <w:b/>
              </w:rPr>
            </w:pPr>
          </w:p>
        </w:tc>
        <w:tc>
          <w:tcPr>
            <w:tcW w:w="1957" w:type="dxa"/>
          </w:tcPr>
          <w:p w14:paraId="6CBF5C47" w14:textId="77777777" w:rsidR="000D4B2A" w:rsidRPr="00595C09" w:rsidRDefault="000D4B2A" w:rsidP="000D4B2A">
            <w:pPr>
              <w:pStyle w:val="Default"/>
              <w:rPr>
                <w:rFonts w:ascii="Times New Roman" w:hAnsi="Times New Roman"/>
                <w:b/>
              </w:rPr>
            </w:pPr>
          </w:p>
        </w:tc>
      </w:tr>
      <w:tr w:rsidR="000D4B2A" w:rsidRPr="00595C09" w14:paraId="3AA72534" w14:textId="77777777" w:rsidTr="00C22654">
        <w:tc>
          <w:tcPr>
            <w:tcW w:w="3978" w:type="dxa"/>
          </w:tcPr>
          <w:p w14:paraId="426B7848" w14:textId="77777777" w:rsidR="000D4B2A" w:rsidRPr="00595C09" w:rsidRDefault="000D4B2A" w:rsidP="000D4B2A">
            <w:pPr>
              <w:pStyle w:val="Default"/>
              <w:rPr>
                <w:rFonts w:ascii="Times New Roman" w:hAnsi="Times New Roman"/>
                <w:b/>
              </w:rPr>
            </w:pPr>
          </w:p>
        </w:tc>
        <w:tc>
          <w:tcPr>
            <w:tcW w:w="1980" w:type="dxa"/>
          </w:tcPr>
          <w:p w14:paraId="2FF22C56" w14:textId="77777777" w:rsidR="000D4B2A" w:rsidRPr="00595C09" w:rsidRDefault="000D4B2A" w:rsidP="000D4B2A">
            <w:pPr>
              <w:pStyle w:val="Default"/>
              <w:rPr>
                <w:rFonts w:ascii="Times New Roman" w:hAnsi="Times New Roman"/>
                <w:b/>
              </w:rPr>
            </w:pPr>
          </w:p>
        </w:tc>
        <w:tc>
          <w:tcPr>
            <w:tcW w:w="1440" w:type="dxa"/>
          </w:tcPr>
          <w:p w14:paraId="789BB256" w14:textId="77777777" w:rsidR="000D4B2A" w:rsidRPr="00595C09" w:rsidRDefault="000D4B2A" w:rsidP="000D4B2A">
            <w:pPr>
              <w:pStyle w:val="Default"/>
              <w:rPr>
                <w:rFonts w:ascii="Times New Roman" w:hAnsi="Times New Roman"/>
                <w:b/>
              </w:rPr>
            </w:pPr>
          </w:p>
        </w:tc>
        <w:tc>
          <w:tcPr>
            <w:tcW w:w="1957" w:type="dxa"/>
          </w:tcPr>
          <w:p w14:paraId="081577F2" w14:textId="77777777" w:rsidR="000D4B2A" w:rsidRPr="00595C09" w:rsidRDefault="000D4B2A" w:rsidP="000D4B2A">
            <w:pPr>
              <w:pStyle w:val="Default"/>
              <w:rPr>
                <w:rFonts w:ascii="Times New Roman" w:hAnsi="Times New Roman"/>
                <w:b/>
              </w:rPr>
            </w:pPr>
          </w:p>
        </w:tc>
      </w:tr>
    </w:tbl>
    <w:p w14:paraId="394B0EC3" w14:textId="77777777" w:rsidR="000D4B2A" w:rsidRPr="00595C09" w:rsidRDefault="000D4B2A" w:rsidP="00E72A7A">
      <w:pPr>
        <w:pStyle w:val="Default"/>
        <w:rPr>
          <w:rFonts w:ascii="Times New Roman" w:hAnsi="Times New Roman"/>
          <w:b/>
          <w:sz w:val="36"/>
        </w:rPr>
      </w:pPr>
    </w:p>
    <w:p w14:paraId="0F8224A3" w14:textId="77777777" w:rsidR="000D4B2A" w:rsidRPr="00595C09" w:rsidRDefault="000D4B2A" w:rsidP="00E72A7A">
      <w:pPr>
        <w:pStyle w:val="Default"/>
        <w:rPr>
          <w:rFonts w:ascii="Times New Roman" w:hAnsi="Times New Roman"/>
          <w:b/>
          <w:sz w:val="36"/>
        </w:rPr>
      </w:pPr>
    </w:p>
    <w:p w14:paraId="18069D66" w14:textId="646355B9" w:rsidR="00461377" w:rsidRPr="00595C09" w:rsidRDefault="007F5DA1" w:rsidP="00414D50">
      <w:pPr>
        <w:spacing w:after="0" w:line="360" w:lineRule="auto"/>
        <w:rPr>
          <w:rFonts w:ascii="Times New Roman" w:hAnsi="Times New Roman"/>
        </w:rPr>
      </w:pPr>
      <w:r w:rsidRPr="00595C09">
        <w:rPr>
          <w:rFonts w:ascii="Times New Roman" w:hAnsi="Times New Roman"/>
          <w:b/>
        </w:rPr>
        <w:br w:type="page"/>
      </w:r>
    </w:p>
    <w:p w14:paraId="50D10C0C" w14:textId="77777777" w:rsidR="00461377" w:rsidRPr="00595C09" w:rsidRDefault="00461377" w:rsidP="00D22073">
      <w:pPr>
        <w:pStyle w:val="ListParagraph"/>
        <w:numPr>
          <w:ilvl w:val="0"/>
          <w:numId w:val="16"/>
        </w:numPr>
        <w:spacing w:after="0" w:line="360" w:lineRule="auto"/>
        <w:ind w:hanging="630"/>
        <w:rPr>
          <w:rFonts w:ascii="Times New Roman" w:hAnsi="Times New Roman"/>
          <w:b/>
        </w:rPr>
      </w:pPr>
      <w:r w:rsidRPr="00595C09">
        <w:rPr>
          <w:rFonts w:ascii="Times New Roman" w:hAnsi="Times New Roman"/>
          <w:b/>
        </w:rPr>
        <w:lastRenderedPageBreak/>
        <w:t xml:space="preserve">Louisiana </w:t>
      </w:r>
      <w:r w:rsidR="008C6099" w:rsidRPr="00595C09">
        <w:rPr>
          <w:rFonts w:ascii="Times New Roman" w:hAnsi="Times New Roman"/>
          <w:b/>
        </w:rPr>
        <w:t>Emergency Support Function (</w:t>
      </w:r>
      <w:r w:rsidR="0031046F" w:rsidRPr="00595C09">
        <w:rPr>
          <w:rFonts w:ascii="Times New Roman" w:hAnsi="Times New Roman"/>
          <w:b/>
        </w:rPr>
        <w:t>ESF</w:t>
      </w:r>
      <w:r w:rsidR="008C6099" w:rsidRPr="00595C09">
        <w:rPr>
          <w:rFonts w:ascii="Times New Roman" w:hAnsi="Times New Roman"/>
          <w:b/>
        </w:rPr>
        <w:t xml:space="preserve">) </w:t>
      </w:r>
      <w:r w:rsidR="0031046F" w:rsidRPr="00595C09">
        <w:rPr>
          <w:rFonts w:ascii="Times New Roman" w:hAnsi="Times New Roman"/>
          <w:b/>
        </w:rPr>
        <w:t>-</w:t>
      </w:r>
      <w:r w:rsidR="008C6099" w:rsidRPr="00595C09">
        <w:rPr>
          <w:rFonts w:ascii="Times New Roman" w:hAnsi="Times New Roman"/>
          <w:b/>
        </w:rPr>
        <w:t xml:space="preserve"> </w:t>
      </w:r>
      <w:r w:rsidR="0031046F" w:rsidRPr="00595C09">
        <w:rPr>
          <w:rFonts w:ascii="Times New Roman" w:hAnsi="Times New Roman"/>
          <w:b/>
        </w:rPr>
        <w:t xml:space="preserve">8 Health &amp; Medical </w:t>
      </w:r>
      <w:r w:rsidRPr="00595C09">
        <w:rPr>
          <w:rFonts w:ascii="Times New Roman" w:hAnsi="Times New Roman"/>
          <w:b/>
        </w:rPr>
        <w:t xml:space="preserve">Preparedness and Response Network </w:t>
      </w:r>
      <w:r w:rsidR="006C6403" w:rsidRPr="00595C09">
        <w:rPr>
          <w:rFonts w:ascii="Times New Roman" w:hAnsi="Times New Roman"/>
          <w:b/>
        </w:rPr>
        <w:t>Coalition</w:t>
      </w:r>
    </w:p>
    <w:p w14:paraId="7EC818D3" w14:textId="77777777" w:rsidR="00D9411F" w:rsidRPr="00595C09" w:rsidRDefault="00D9411F" w:rsidP="00273724">
      <w:pPr>
        <w:pStyle w:val="ListParagraph"/>
        <w:spacing w:after="0" w:line="360" w:lineRule="auto"/>
        <w:ind w:left="1080"/>
        <w:rPr>
          <w:rFonts w:ascii="Times New Roman" w:hAnsi="Times New Roman"/>
          <w:b/>
        </w:rPr>
      </w:pPr>
    </w:p>
    <w:p w14:paraId="5D6D4924" w14:textId="77777777" w:rsidR="0080456B" w:rsidRPr="00595C09" w:rsidRDefault="00D9411F" w:rsidP="00273724">
      <w:pPr>
        <w:pStyle w:val="ListParagraph"/>
        <w:numPr>
          <w:ilvl w:val="0"/>
          <w:numId w:val="31"/>
        </w:numPr>
        <w:spacing w:after="0" w:line="360" w:lineRule="auto"/>
        <w:rPr>
          <w:rFonts w:ascii="Times New Roman" w:hAnsi="Times New Roman"/>
        </w:rPr>
      </w:pPr>
      <w:r w:rsidRPr="00595C09">
        <w:rPr>
          <w:rFonts w:ascii="Times New Roman" w:hAnsi="Times New Roman"/>
          <w:b/>
        </w:rPr>
        <w:t>Mission:</w:t>
      </w:r>
      <w:r w:rsidRPr="00595C09">
        <w:rPr>
          <w:rFonts w:ascii="Times New Roman" w:hAnsi="Times New Roman"/>
        </w:rPr>
        <w:t xml:space="preserve">  To develop and maintain an architecture that prepares, pl</w:t>
      </w:r>
      <w:r w:rsidR="00FE5A90" w:rsidRPr="00595C09">
        <w:rPr>
          <w:rFonts w:ascii="Times New Roman" w:hAnsi="Times New Roman"/>
        </w:rPr>
        <w:t>ans, coordinates, and facilitates</w:t>
      </w:r>
      <w:r w:rsidRPr="00595C09">
        <w:rPr>
          <w:rFonts w:ascii="Times New Roman" w:hAnsi="Times New Roman"/>
        </w:rPr>
        <w:t xml:space="preserve"> </w:t>
      </w:r>
      <w:r w:rsidR="0058457C" w:rsidRPr="00595C09">
        <w:rPr>
          <w:rFonts w:ascii="Times New Roman" w:hAnsi="Times New Roman"/>
        </w:rPr>
        <w:t>Emergency Support Function (</w:t>
      </w:r>
      <w:r w:rsidRPr="00595C09">
        <w:rPr>
          <w:rFonts w:ascii="Times New Roman" w:hAnsi="Times New Roman"/>
        </w:rPr>
        <w:t>ESF</w:t>
      </w:r>
      <w:r w:rsidR="0058457C" w:rsidRPr="00595C09">
        <w:rPr>
          <w:rFonts w:ascii="Times New Roman" w:hAnsi="Times New Roman"/>
        </w:rPr>
        <w:t>)</w:t>
      </w:r>
      <w:r w:rsidRPr="00595C09">
        <w:rPr>
          <w:rFonts w:ascii="Times New Roman" w:hAnsi="Times New Roman"/>
        </w:rPr>
        <w:t>-8 Public Health and Medical Response plans and resources during a state declared disaster or imminent threat as predicated by the State Emergency Operations Plan (EOP).</w:t>
      </w:r>
    </w:p>
    <w:p w14:paraId="449BD8E6" w14:textId="77777777" w:rsidR="0080456B" w:rsidRPr="00595C09" w:rsidRDefault="0080456B" w:rsidP="00273724">
      <w:pPr>
        <w:pStyle w:val="ListParagraph"/>
        <w:spacing w:after="0" w:line="360" w:lineRule="auto"/>
        <w:rPr>
          <w:rFonts w:ascii="Times New Roman" w:hAnsi="Times New Roman"/>
        </w:rPr>
      </w:pPr>
    </w:p>
    <w:p w14:paraId="29DCBBD5" w14:textId="77777777" w:rsidR="00D9411F" w:rsidRPr="00595C09" w:rsidRDefault="0080456B" w:rsidP="00273724">
      <w:pPr>
        <w:pStyle w:val="ListParagraph"/>
        <w:spacing w:after="0" w:line="360" w:lineRule="auto"/>
        <w:rPr>
          <w:rFonts w:ascii="Times New Roman" w:hAnsi="Times New Roman"/>
          <w:b/>
          <w:u w:val="single"/>
        </w:rPr>
      </w:pPr>
      <w:r w:rsidRPr="00595C09">
        <w:rPr>
          <w:rFonts w:ascii="Times New Roman" w:hAnsi="Times New Roman"/>
          <w:b/>
          <w:u w:val="single"/>
        </w:rPr>
        <w:t>Strategic Objectives/Priorities:</w:t>
      </w:r>
    </w:p>
    <w:p w14:paraId="141EB0C6" w14:textId="77777777" w:rsidR="0080456B" w:rsidRPr="00595C09" w:rsidRDefault="0080456B" w:rsidP="00273724">
      <w:pPr>
        <w:pStyle w:val="ListParagraph"/>
        <w:numPr>
          <w:ilvl w:val="0"/>
          <w:numId w:val="32"/>
        </w:numPr>
        <w:spacing w:after="0" w:line="360" w:lineRule="auto"/>
        <w:rPr>
          <w:rFonts w:ascii="Times New Roman" w:hAnsi="Times New Roman"/>
        </w:rPr>
      </w:pPr>
      <w:r w:rsidRPr="00595C09">
        <w:rPr>
          <w:rFonts w:ascii="Times New Roman" w:hAnsi="Times New Roman"/>
        </w:rPr>
        <w:t>To develop and/or enhance a network of care for Hurricane or Flooding Response Events (greatest threat) as predicated by the State Emergency Operations Plan.</w:t>
      </w:r>
    </w:p>
    <w:p w14:paraId="78705FF6" w14:textId="77777777" w:rsidR="0080456B" w:rsidRPr="00595C09" w:rsidRDefault="0080456B" w:rsidP="00273724">
      <w:pPr>
        <w:pStyle w:val="ListParagraph"/>
        <w:numPr>
          <w:ilvl w:val="0"/>
          <w:numId w:val="32"/>
        </w:numPr>
        <w:spacing w:after="0" w:line="360" w:lineRule="auto"/>
        <w:rPr>
          <w:rFonts w:ascii="Times New Roman" w:hAnsi="Times New Roman"/>
        </w:rPr>
      </w:pPr>
      <w:r w:rsidRPr="00595C09">
        <w:rPr>
          <w:rFonts w:ascii="Times New Roman" w:hAnsi="Times New Roman"/>
        </w:rPr>
        <w:t>To develop comprehensiv</w:t>
      </w:r>
      <w:r w:rsidR="00487336" w:rsidRPr="00595C09">
        <w:rPr>
          <w:rFonts w:ascii="Times New Roman" w:hAnsi="Times New Roman"/>
        </w:rPr>
        <w:t>e plans that address C</w:t>
      </w:r>
      <w:r w:rsidR="006F6F73" w:rsidRPr="00595C09">
        <w:rPr>
          <w:rFonts w:ascii="Times New Roman" w:hAnsi="Times New Roman"/>
        </w:rPr>
        <w:t xml:space="preserve">hemical, </w:t>
      </w:r>
      <w:r w:rsidR="00487336" w:rsidRPr="00595C09">
        <w:rPr>
          <w:rFonts w:ascii="Times New Roman" w:hAnsi="Times New Roman"/>
        </w:rPr>
        <w:t>B</w:t>
      </w:r>
      <w:r w:rsidRPr="00595C09">
        <w:rPr>
          <w:rFonts w:ascii="Times New Roman" w:hAnsi="Times New Roman"/>
        </w:rPr>
        <w:t>i</w:t>
      </w:r>
      <w:r w:rsidR="00487336" w:rsidRPr="00595C09">
        <w:rPr>
          <w:rFonts w:ascii="Times New Roman" w:hAnsi="Times New Roman"/>
        </w:rPr>
        <w:t>ological, R</w:t>
      </w:r>
      <w:r w:rsidRPr="00595C09">
        <w:rPr>
          <w:rFonts w:ascii="Times New Roman" w:hAnsi="Times New Roman"/>
        </w:rPr>
        <w:t>adiological, Nuclear</w:t>
      </w:r>
      <w:r w:rsidR="00FE5A90" w:rsidRPr="00595C09">
        <w:rPr>
          <w:rFonts w:ascii="Times New Roman" w:hAnsi="Times New Roman"/>
        </w:rPr>
        <w:t>, Natural</w:t>
      </w:r>
      <w:r w:rsidRPr="00595C09">
        <w:rPr>
          <w:rFonts w:ascii="Times New Roman" w:hAnsi="Times New Roman"/>
        </w:rPr>
        <w:t xml:space="preserve"> and Explosive (CBR</w:t>
      </w:r>
      <w:r w:rsidR="00FE5A90" w:rsidRPr="00595C09">
        <w:rPr>
          <w:rFonts w:ascii="Times New Roman" w:hAnsi="Times New Roman"/>
        </w:rPr>
        <w:t>N</w:t>
      </w:r>
      <w:r w:rsidRPr="00595C09">
        <w:rPr>
          <w:rFonts w:ascii="Times New Roman" w:hAnsi="Times New Roman"/>
        </w:rPr>
        <w:t>NE), Mass casualty and Mass fatality events.</w:t>
      </w:r>
    </w:p>
    <w:p w14:paraId="0A1E5DE0" w14:textId="77777777" w:rsidR="0080456B" w:rsidRPr="00595C09" w:rsidRDefault="0080456B" w:rsidP="00273724">
      <w:pPr>
        <w:pStyle w:val="ListParagraph"/>
        <w:numPr>
          <w:ilvl w:val="0"/>
          <w:numId w:val="32"/>
        </w:numPr>
        <w:spacing w:after="0" w:line="360" w:lineRule="auto"/>
        <w:rPr>
          <w:rFonts w:ascii="Times New Roman" w:hAnsi="Times New Roman"/>
        </w:rPr>
      </w:pPr>
      <w:r w:rsidRPr="00595C09">
        <w:rPr>
          <w:rFonts w:ascii="Times New Roman" w:hAnsi="Times New Roman"/>
        </w:rPr>
        <w:t xml:space="preserve">To coordinate, collaborate, educate, and interface with appropriate local, state, and federal agencies </w:t>
      </w:r>
      <w:proofErr w:type="gramStart"/>
      <w:r w:rsidRPr="00595C09">
        <w:rPr>
          <w:rFonts w:ascii="Times New Roman" w:hAnsi="Times New Roman"/>
        </w:rPr>
        <w:t>so as to</w:t>
      </w:r>
      <w:proofErr w:type="gramEnd"/>
      <w:r w:rsidRPr="00595C09">
        <w:rPr>
          <w:rFonts w:ascii="Times New Roman" w:hAnsi="Times New Roman"/>
        </w:rPr>
        <w:t xml:space="preserve"> ensure an engaged response during an event.</w:t>
      </w:r>
    </w:p>
    <w:p w14:paraId="4A041771" w14:textId="77777777" w:rsidR="0080456B" w:rsidRPr="00595C09" w:rsidRDefault="0080456B" w:rsidP="00273724">
      <w:pPr>
        <w:pStyle w:val="ListParagraph"/>
        <w:numPr>
          <w:ilvl w:val="0"/>
          <w:numId w:val="32"/>
        </w:numPr>
        <w:spacing w:after="0" w:line="360" w:lineRule="auto"/>
        <w:rPr>
          <w:rFonts w:ascii="Times New Roman" w:hAnsi="Times New Roman"/>
        </w:rPr>
      </w:pPr>
      <w:r w:rsidRPr="00595C09">
        <w:rPr>
          <w:rFonts w:ascii="Times New Roman" w:hAnsi="Times New Roman"/>
        </w:rPr>
        <w:t>To maintain and foster the Regio</w:t>
      </w:r>
      <w:r w:rsidR="007C75C1" w:rsidRPr="00595C09">
        <w:rPr>
          <w:rFonts w:ascii="Times New Roman" w:hAnsi="Times New Roman"/>
        </w:rPr>
        <w:t>nal and S</w:t>
      </w:r>
      <w:r w:rsidR="00FE5A90" w:rsidRPr="00595C09">
        <w:rPr>
          <w:rFonts w:ascii="Times New Roman" w:hAnsi="Times New Roman"/>
        </w:rPr>
        <w:t>tate ESF-8 Health and M</w:t>
      </w:r>
      <w:r w:rsidRPr="00595C09">
        <w:rPr>
          <w:rFonts w:ascii="Times New Roman" w:hAnsi="Times New Roman"/>
        </w:rPr>
        <w:t xml:space="preserve">edical Response Network coalition </w:t>
      </w:r>
      <w:proofErr w:type="gramStart"/>
      <w:r w:rsidRPr="00595C09">
        <w:rPr>
          <w:rFonts w:ascii="Times New Roman" w:hAnsi="Times New Roman"/>
        </w:rPr>
        <w:t>so as to</w:t>
      </w:r>
      <w:proofErr w:type="gramEnd"/>
      <w:r w:rsidRPr="00595C09">
        <w:rPr>
          <w:rFonts w:ascii="Times New Roman" w:hAnsi="Times New Roman"/>
        </w:rPr>
        <w:t xml:space="preserve"> assure an</w:t>
      </w:r>
      <w:r w:rsidR="008077DB" w:rsidRPr="00595C09">
        <w:rPr>
          <w:rFonts w:ascii="Times New Roman" w:hAnsi="Times New Roman"/>
        </w:rPr>
        <w:t xml:space="preserve"> </w:t>
      </w:r>
      <w:r w:rsidR="00FE5A90" w:rsidRPr="00595C09">
        <w:rPr>
          <w:rFonts w:ascii="Times New Roman" w:hAnsi="Times New Roman"/>
        </w:rPr>
        <w:t xml:space="preserve">effective </w:t>
      </w:r>
      <w:r w:rsidRPr="00595C09">
        <w:rPr>
          <w:rFonts w:ascii="Times New Roman" w:hAnsi="Times New Roman"/>
        </w:rPr>
        <w:t xml:space="preserve">utilization of scarce health and medical </w:t>
      </w:r>
      <w:r w:rsidR="008E4A19" w:rsidRPr="00595C09">
        <w:rPr>
          <w:rFonts w:ascii="Times New Roman" w:hAnsi="Times New Roman"/>
        </w:rPr>
        <w:t>response</w:t>
      </w:r>
      <w:r w:rsidRPr="00595C09">
        <w:rPr>
          <w:rFonts w:ascii="Times New Roman" w:hAnsi="Times New Roman"/>
        </w:rPr>
        <w:t xml:space="preserve"> assets.</w:t>
      </w:r>
    </w:p>
    <w:p w14:paraId="1A042551" w14:textId="77777777" w:rsidR="008E4A19" w:rsidRPr="00595C09" w:rsidRDefault="008E4A19" w:rsidP="00273724">
      <w:pPr>
        <w:pStyle w:val="ListParagraph"/>
        <w:numPr>
          <w:ilvl w:val="0"/>
          <w:numId w:val="32"/>
        </w:numPr>
        <w:spacing w:after="0" w:line="360" w:lineRule="auto"/>
        <w:rPr>
          <w:rFonts w:ascii="Times New Roman" w:hAnsi="Times New Roman"/>
        </w:rPr>
      </w:pPr>
      <w:r w:rsidRPr="00595C09">
        <w:rPr>
          <w:rFonts w:ascii="Times New Roman" w:hAnsi="Times New Roman"/>
        </w:rPr>
        <w:t xml:space="preserve">To develop and test plans identifying capability and capacity, form and function, protocols and algorithms so that the architecture of response </w:t>
      </w:r>
      <w:proofErr w:type="gramStart"/>
      <w:r w:rsidRPr="00595C09">
        <w:rPr>
          <w:rFonts w:ascii="Times New Roman" w:hAnsi="Times New Roman"/>
        </w:rPr>
        <w:t>has the ability to</w:t>
      </w:r>
      <w:proofErr w:type="gramEnd"/>
      <w:r w:rsidRPr="00595C09">
        <w:rPr>
          <w:rFonts w:ascii="Times New Roman" w:hAnsi="Times New Roman"/>
        </w:rPr>
        <w:t xml:space="preserve"> grow or shrink in real-time based on established information processes.</w:t>
      </w:r>
    </w:p>
    <w:p w14:paraId="2C18510B" w14:textId="77777777" w:rsidR="008E4A19" w:rsidRPr="00595C09" w:rsidRDefault="008E4A19" w:rsidP="00273724">
      <w:pPr>
        <w:pStyle w:val="ListParagraph"/>
        <w:numPr>
          <w:ilvl w:val="0"/>
          <w:numId w:val="32"/>
        </w:numPr>
        <w:spacing w:after="0" w:line="360" w:lineRule="auto"/>
        <w:rPr>
          <w:rFonts w:ascii="Times New Roman" w:hAnsi="Times New Roman"/>
        </w:rPr>
      </w:pPr>
      <w:r w:rsidRPr="00595C09">
        <w:rPr>
          <w:rFonts w:ascii="Times New Roman" w:hAnsi="Times New Roman"/>
        </w:rPr>
        <w:t>To develop or acquire an organized supply of carefully coordinated resources strategically placed and ready for timely response – based on availability of grant dollars.</w:t>
      </w:r>
    </w:p>
    <w:p w14:paraId="3BE9EAD0" w14:textId="77777777" w:rsidR="0080456B" w:rsidRPr="00595C09" w:rsidRDefault="008E4A19" w:rsidP="00273724">
      <w:pPr>
        <w:pStyle w:val="ListParagraph"/>
        <w:numPr>
          <w:ilvl w:val="0"/>
          <w:numId w:val="32"/>
        </w:numPr>
        <w:spacing w:after="0" w:line="360" w:lineRule="auto"/>
        <w:rPr>
          <w:rFonts w:ascii="Times New Roman" w:hAnsi="Times New Roman"/>
        </w:rPr>
      </w:pPr>
      <w:r w:rsidRPr="00595C09">
        <w:rPr>
          <w:rFonts w:ascii="Times New Roman" w:hAnsi="Times New Roman"/>
        </w:rPr>
        <w:t>To manage, implement, and monitor the emergency preparedness grants as provided by Federal Health and Human Services (HHS).</w:t>
      </w:r>
    </w:p>
    <w:p w14:paraId="17E202E9" w14:textId="77777777" w:rsidR="00461377" w:rsidRPr="00595C09" w:rsidRDefault="00461377" w:rsidP="00273724">
      <w:pPr>
        <w:pStyle w:val="Title"/>
        <w:spacing w:line="360" w:lineRule="auto"/>
        <w:ind w:right="360"/>
        <w:jc w:val="left"/>
        <w:rPr>
          <w:rFonts w:ascii="Times New Roman" w:hAnsi="Times New Roman" w:cs="Times New Roman"/>
          <w:b w:val="0"/>
          <w:sz w:val="22"/>
          <w:szCs w:val="22"/>
        </w:rPr>
      </w:pPr>
    </w:p>
    <w:p w14:paraId="549653D9" w14:textId="77777777" w:rsidR="001D54AD" w:rsidRPr="00595C09" w:rsidRDefault="00066C1A" w:rsidP="00273724">
      <w:pPr>
        <w:pStyle w:val="ListParagraph"/>
        <w:numPr>
          <w:ilvl w:val="0"/>
          <w:numId w:val="31"/>
        </w:numPr>
        <w:spacing w:after="0" w:line="360" w:lineRule="auto"/>
        <w:rPr>
          <w:rFonts w:ascii="Times New Roman" w:hAnsi="Times New Roman"/>
        </w:rPr>
      </w:pPr>
      <w:r w:rsidRPr="00595C09">
        <w:rPr>
          <w:rFonts w:ascii="Times New Roman" w:hAnsi="Times New Roman"/>
          <w:b/>
          <w:u w:val="single"/>
        </w:rPr>
        <w:t>Architectural Structure:</w:t>
      </w:r>
      <w:r w:rsidRPr="00595C09">
        <w:rPr>
          <w:rFonts w:ascii="Times New Roman" w:hAnsi="Times New Roman"/>
        </w:rPr>
        <w:t xml:space="preserve">  </w:t>
      </w:r>
      <w:r w:rsidR="001F49FA" w:rsidRPr="00595C09">
        <w:rPr>
          <w:rFonts w:ascii="Times New Roman" w:hAnsi="Times New Roman"/>
        </w:rPr>
        <w:t xml:space="preserve">This document </w:t>
      </w:r>
      <w:r w:rsidR="001D54AD" w:rsidRPr="00595C09">
        <w:rPr>
          <w:rFonts w:ascii="Times New Roman" w:hAnsi="Times New Roman"/>
        </w:rPr>
        <w:t>reflect</w:t>
      </w:r>
      <w:r w:rsidR="001F49FA" w:rsidRPr="00595C09">
        <w:rPr>
          <w:rFonts w:ascii="Times New Roman" w:hAnsi="Times New Roman"/>
        </w:rPr>
        <w:t>s</w:t>
      </w:r>
      <w:r w:rsidR="001D54AD" w:rsidRPr="00595C09">
        <w:rPr>
          <w:rFonts w:ascii="Times New Roman" w:hAnsi="Times New Roman"/>
        </w:rPr>
        <w:t xml:space="preserve"> the essential partnership members at the state and regional levels.  Louisiana</w:t>
      </w:r>
      <w:r w:rsidR="008B23C8" w:rsidRPr="00595C09">
        <w:rPr>
          <w:rFonts w:ascii="Times New Roman" w:hAnsi="Times New Roman"/>
        </w:rPr>
        <w:t xml:space="preserve"> has 64 parishes; the parishes are organized into nine (9) regions.  The regions are referenced as “Regional ESF-8 Unified Command”.</w:t>
      </w:r>
      <w:r w:rsidR="001D54AD" w:rsidRPr="00595C09">
        <w:rPr>
          <w:rFonts w:ascii="Times New Roman" w:hAnsi="Times New Roman"/>
        </w:rPr>
        <w:t xml:space="preserve"> </w:t>
      </w:r>
    </w:p>
    <w:p w14:paraId="261B964F" w14:textId="77777777" w:rsidR="001D54AD" w:rsidRPr="00595C09" w:rsidRDefault="001D54AD" w:rsidP="00273724">
      <w:pPr>
        <w:spacing w:after="0" w:line="360" w:lineRule="auto"/>
        <w:rPr>
          <w:rFonts w:ascii="Times New Roman" w:hAnsi="Times New Roman"/>
        </w:rPr>
      </w:pPr>
    </w:p>
    <w:p w14:paraId="0B620C73" w14:textId="0AA1A05D" w:rsidR="001F49FA" w:rsidRPr="00595C09" w:rsidRDefault="00461377" w:rsidP="00273724">
      <w:pPr>
        <w:spacing w:after="0" w:line="360" w:lineRule="auto"/>
        <w:ind w:left="720"/>
        <w:rPr>
          <w:rFonts w:ascii="Times New Roman" w:hAnsi="Times New Roman"/>
        </w:rPr>
      </w:pPr>
      <w:r w:rsidRPr="00595C09">
        <w:rPr>
          <w:rFonts w:ascii="Times New Roman" w:hAnsi="Times New Roman"/>
        </w:rPr>
        <w:t xml:space="preserve">The Louisiana Emergency Preparedness and Response Network was developed in cooperation and with the support of the Emergency Support Function (ESF) 8 partners, which include, but not limited to, the Louisiana Department Health and Hospitals, the Louisiana Hospital Association, </w:t>
      </w:r>
      <w:r w:rsidR="0031046F" w:rsidRPr="00595C09">
        <w:rPr>
          <w:rFonts w:ascii="Times New Roman" w:hAnsi="Times New Roman"/>
        </w:rPr>
        <w:lastRenderedPageBreak/>
        <w:t xml:space="preserve">the Bureau of EMS, </w:t>
      </w:r>
      <w:r w:rsidR="00A93F97" w:rsidRPr="00595C09">
        <w:rPr>
          <w:rFonts w:ascii="Times New Roman" w:hAnsi="Times New Roman"/>
        </w:rPr>
        <w:t xml:space="preserve">the </w:t>
      </w:r>
      <w:r w:rsidR="0031046F" w:rsidRPr="00595C09">
        <w:rPr>
          <w:rFonts w:ascii="Times New Roman" w:hAnsi="Times New Roman"/>
        </w:rPr>
        <w:t>Louisiana Emergency Response Network (LERN</w:t>
      </w:r>
      <w:r w:rsidR="0031046F" w:rsidRPr="00723E6B">
        <w:rPr>
          <w:rFonts w:ascii="Times New Roman" w:hAnsi="Times New Roman"/>
        </w:rPr>
        <w:t xml:space="preserve">), </w:t>
      </w:r>
      <w:r w:rsidR="00C2479A" w:rsidRPr="00723E6B">
        <w:rPr>
          <w:rFonts w:ascii="Times New Roman" w:hAnsi="Times New Roman"/>
        </w:rPr>
        <w:t xml:space="preserve">the </w:t>
      </w:r>
      <w:r w:rsidR="006E2D4B" w:rsidRPr="00723E6B">
        <w:rPr>
          <w:rFonts w:ascii="Times New Roman" w:hAnsi="Times New Roman"/>
        </w:rPr>
        <w:t>LDH</w:t>
      </w:r>
      <w:r w:rsidR="00C2479A" w:rsidRPr="00723E6B">
        <w:rPr>
          <w:rFonts w:ascii="Times New Roman" w:hAnsi="Times New Roman"/>
        </w:rPr>
        <w:t xml:space="preserve">/ Office of Public Health </w:t>
      </w:r>
      <w:r w:rsidR="006E2D4B" w:rsidRPr="00723E6B">
        <w:rPr>
          <w:rFonts w:ascii="Times New Roman" w:hAnsi="Times New Roman"/>
        </w:rPr>
        <w:t>Bureau</w:t>
      </w:r>
      <w:r w:rsidR="00C2479A" w:rsidRPr="00723E6B">
        <w:rPr>
          <w:rFonts w:ascii="Times New Roman" w:hAnsi="Times New Roman"/>
        </w:rPr>
        <w:t xml:space="preserve"> for Community Preparedness (</w:t>
      </w:r>
      <w:r w:rsidR="006E2D4B" w:rsidRPr="00723E6B">
        <w:rPr>
          <w:rFonts w:ascii="Times New Roman" w:hAnsi="Times New Roman"/>
        </w:rPr>
        <w:t>B</w:t>
      </w:r>
      <w:r w:rsidR="00C2479A" w:rsidRPr="00723E6B">
        <w:rPr>
          <w:rFonts w:ascii="Times New Roman" w:hAnsi="Times New Roman"/>
        </w:rPr>
        <w:t xml:space="preserve">CP), </w:t>
      </w:r>
      <w:r w:rsidRPr="00723E6B">
        <w:rPr>
          <w:rFonts w:ascii="Times New Roman" w:hAnsi="Times New Roman"/>
        </w:rPr>
        <w:t>the Hospital</w:t>
      </w:r>
      <w:r w:rsidRPr="00595C09">
        <w:rPr>
          <w:rFonts w:ascii="Times New Roman" w:hAnsi="Times New Roman"/>
        </w:rPr>
        <w:t xml:space="preserve"> and EMS Designated Regional Coordinators and the Public Health Emergency Response Coordinators</w:t>
      </w:r>
      <w:r w:rsidR="001F49FA" w:rsidRPr="00595C09">
        <w:rPr>
          <w:rFonts w:ascii="Times New Roman" w:hAnsi="Times New Roman"/>
        </w:rPr>
        <w:t>.</w:t>
      </w:r>
    </w:p>
    <w:p w14:paraId="3F629A38" w14:textId="77777777" w:rsidR="00D22073" w:rsidRPr="00595C09" w:rsidRDefault="00D22073" w:rsidP="00273724">
      <w:pPr>
        <w:spacing w:after="0" w:line="360" w:lineRule="auto"/>
        <w:ind w:left="720"/>
        <w:rPr>
          <w:rFonts w:ascii="Times New Roman" w:hAnsi="Times New Roman"/>
        </w:rPr>
      </w:pPr>
    </w:p>
    <w:p w14:paraId="43C611F8" w14:textId="1D32BD1A" w:rsidR="00D22073" w:rsidRPr="00E27E2A" w:rsidRDefault="006E2D4B" w:rsidP="00BE339E">
      <w:pPr>
        <w:pStyle w:val="Default"/>
        <w:numPr>
          <w:ilvl w:val="0"/>
          <w:numId w:val="31"/>
        </w:numPr>
        <w:spacing w:line="360" w:lineRule="auto"/>
        <w:rPr>
          <w:rFonts w:ascii="Times New Roman" w:hAnsi="Times New Roman"/>
          <w:sz w:val="22"/>
          <w:szCs w:val="22"/>
        </w:rPr>
      </w:pPr>
      <w:r w:rsidRPr="00E27E2A">
        <w:rPr>
          <w:rFonts w:ascii="Times New Roman" w:hAnsi="Times New Roman"/>
          <w:b/>
          <w:sz w:val="22"/>
          <w:szCs w:val="22"/>
          <w:u w:val="single"/>
        </w:rPr>
        <w:t>Definitions and Facilities Listing</w:t>
      </w:r>
      <w:r w:rsidRPr="00E27E2A">
        <w:rPr>
          <w:rFonts w:ascii="Times New Roman" w:hAnsi="Times New Roman"/>
          <w:b/>
          <w:sz w:val="22"/>
          <w:szCs w:val="22"/>
        </w:rPr>
        <w:t xml:space="preserve">: </w:t>
      </w:r>
      <w:r w:rsidRPr="00E27E2A">
        <w:rPr>
          <w:rFonts w:ascii="Times New Roman" w:hAnsi="Times New Roman"/>
          <w:sz w:val="22"/>
          <w:szCs w:val="22"/>
        </w:rPr>
        <w:t xml:space="preserve">At the regional level, a continuum of resources exist ranging from designated Trauma hospitals, Tier 1 and Tier 2 hospitals, Primary Care, Federally Qualified Health Centers (FQHCs), Public Health Units, outpatient clinics, psychiatric facilities, rehabilitation and </w:t>
      </w:r>
      <w:proofErr w:type="gramStart"/>
      <w:r w:rsidRPr="00E27E2A">
        <w:rPr>
          <w:rFonts w:ascii="Times New Roman" w:hAnsi="Times New Roman"/>
          <w:sz w:val="22"/>
          <w:szCs w:val="22"/>
        </w:rPr>
        <w:t>long term</w:t>
      </w:r>
      <w:proofErr w:type="gramEnd"/>
      <w:r w:rsidRPr="00E27E2A">
        <w:rPr>
          <w:rFonts w:ascii="Times New Roman" w:hAnsi="Times New Roman"/>
          <w:sz w:val="22"/>
          <w:szCs w:val="22"/>
        </w:rPr>
        <w:t xml:space="preserve"> facilities, and EMS services. </w:t>
      </w:r>
    </w:p>
    <w:p w14:paraId="4D2B193E" w14:textId="77777777" w:rsidR="00D22073" w:rsidRPr="00595C09" w:rsidRDefault="00D22073" w:rsidP="00BE339E">
      <w:pPr>
        <w:pStyle w:val="Default"/>
        <w:spacing w:line="276" w:lineRule="auto"/>
        <w:rPr>
          <w:rFonts w:ascii="Times New Roman" w:hAnsi="Times New Roman"/>
          <w:sz w:val="22"/>
          <w:szCs w:val="22"/>
        </w:rPr>
      </w:pPr>
    </w:p>
    <w:p w14:paraId="50894046" w14:textId="4CD105E6" w:rsidR="006E2D4B" w:rsidRPr="00595C09" w:rsidRDefault="006E2D4B" w:rsidP="00BE339E">
      <w:pPr>
        <w:pStyle w:val="CM47"/>
        <w:spacing w:after="0" w:line="360" w:lineRule="auto"/>
        <w:ind w:left="720"/>
        <w:rPr>
          <w:rFonts w:ascii="Times New Roman" w:hAnsi="Times New Roman"/>
          <w:color w:val="000000"/>
          <w:sz w:val="22"/>
          <w:szCs w:val="22"/>
        </w:rPr>
      </w:pPr>
      <w:r w:rsidRPr="00595C09">
        <w:rPr>
          <w:rFonts w:ascii="Times New Roman" w:hAnsi="Times New Roman"/>
          <w:color w:val="000000"/>
          <w:sz w:val="22"/>
          <w:szCs w:val="22"/>
        </w:rPr>
        <w:t>Louisiana’s hospitals provide various levels of care</w:t>
      </w:r>
      <w:r w:rsidR="00D22073" w:rsidRPr="00595C09">
        <w:rPr>
          <w:rFonts w:ascii="Times New Roman" w:hAnsi="Times New Roman"/>
          <w:color w:val="000000"/>
          <w:sz w:val="22"/>
          <w:szCs w:val="22"/>
        </w:rPr>
        <w:t xml:space="preserve"> </w:t>
      </w:r>
      <w:r w:rsidR="00D22073" w:rsidRPr="00723E6B">
        <w:rPr>
          <w:rFonts w:ascii="Times New Roman" w:hAnsi="Times New Roman"/>
          <w:color w:val="000000"/>
          <w:sz w:val="22"/>
          <w:szCs w:val="22"/>
        </w:rPr>
        <w:t xml:space="preserve">to meet immediate medical needs of citizens every day and during disasters. </w:t>
      </w:r>
      <w:r w:rsidRPr="00723E6B">
        <w:rPr>
          <w:rFonts w:ascii="Times New Roman" w:hAnsi="Times New Roman"/>
          <w:color w:val="000000"/>
          <w:sz w:val="22"/>
          <w:szCs w:val="22"/>
        </w:rPr>
        <w:t>A classification system of hospitals was identified based on capabilities</w:t>
      </w:r>
      <w:r w:rsidR="00D22073" w:rsidRPr="00723E6B">
        <w:rPr>
          <w:rFonts w:ascii="Times New Roman" w:hAnsi="Times New Roman"/>
          <w:color w:val="000000"/>
          <w:sz w:val="22"/>
          <w:szCs w:val="22"/>
        </w:rPr>
        <w:t xml:space="preserve"> provided</w:t>
      </w:r>
      <w:r w:rsidRPr="00723E6B">
        <w:rPr>
          <w:rFonts w:ascii="Times New Roman" w:hAnsi="Times New Roman"/>
          <w:color w:val="000000"/>
          <w:sz w:val="22"/>
          <w:szCs w:val="22"/>
        </w:rPr>
        <w:t xml:space="preserve">. </w:t>
      </w:r>
      <w:r w:rsidRPr="00595C09">
        <w:rPr>
          <w:rFonts w:ascii="Times New Roman" w:hAnsi="Times New Roman"/>
          <w:color w:val="000000"/>
          <w:sz w:val="22"/>
          <w:szCs w:val="22"/>
        </w:rPr>
        <w:t xml:space="preserve">Hospitals serve voluntarily as one of three levels: </w:t>
      </w:r>
    </w:p>
    <w:p w14:paraId="3C73A714" w14:textId="77777777" w:rsidR="006E2D4B" w:rsidRPr="00595C09" w:rsidRDefault="006E2D4B" w:rsidP="006E2D4B">
      <w:pPr>
        <w:spacing w:after="0" w:line="360" w:lineRule="auto"/>
        <w:ind w:left="360"/>
        <w:rPr>
          <w:rFonts w:ascii="Times New Roman" w:hAnsi="Times New Roman"/>
          <w:color w:val="000000"/>
        </w:rPr>
      </w:pPr>
    </w:p>
    <w:p w14:paraId="3BDD8873" w14:textId="77777777" w:rsidR="006E2D4B" w:rsidRPr="00595C09" w:rsidRDefault="006E2D4B" w:rsidP="006E2D4B">
      <w:pPr>
        <w:pStyle w:val="ListParagraph"/>
        <w:numPr>
          <w:ilvl w:val="0"/>
          <w:numId w:val="38"/>
        </w:numPr>
        <w:spacing w:after="0" w:line="360" w:lineRule="auto"/>
        <w:rPr>
          <w:rFonts w:ascii="Times New Roman" w:hAnsi="Times New Roman"/>
          <w:color w:val="000000"/>
        </w:rPr>
      </w:pPr>
      <w:r w:rsidRPr="00595C09">
        <w:rPr>
          <w:rFonts w:ascii="Times New Roman" w:hAnsi="Times New Roman"/>
          <w:b/>
          <w:bCs/>
          <w:color w:val="000000"/>
        </w:rPr>
        <w:t xml:space="preserve">Designated Regional Hospitals </w:t>
      </w:r>
      <w:r w:rsidRPr="00595C09">
        <w:rPr>
          <w:rFonts w:ascii="Times New Roman" w:hAnsi="Times New Roman"/>
          <w:color w:val="000000"/>
        </w:rPr>
        <w:t xml:space="preserve">(DRH) hospitals are larger acute care facilities with emergency room capabilities and many subspecialty services.  They serve voluntarily and have agreed to provide additional capacity and resources in the initial emergency response of a mass casualty or event. </w:t>
      </w:r>
    </w:p>
    <w:p w14:paraId="3CC889FB" w14:textId="77777777" w:rsidR="006E2D4B" w:rsidRPr="00595C09" w:rsidRDefault="006E2D4B" w:rsidP="006E2D4B">
      <w:pPr>
        <w:pStyle w:val="ListParagraph"/>
        <w:numPr>
          <w:ilvl w:val="0"/>
          <w:numId w:val="38"/>
        </w:numPr>
        <w:spacing w:after="0" w:line="360" w:lineRule="auto"/>
        <w:rPr>
          <w:rFonts w:ascii="Times New Roman" w:hAnsi="Times New Roman"/>
          <w:color w:val="000000"/>
        </w:rPr>
      </w:pPr>
      <w:r w:rsidRPr="00595C09">
        <w:rPr>
          <w:rFonts w:ascii="Times New Roman" w:hAnsi="Times New Roman"/>
          <w:b/>
          <w:bCs/>
          <w:color w:val="000000"/>
        </w:rPr>
        <w:t>Tier 1 Hospitals</w:t>
      </w:r>
      <w:r w:rsidRPr="00595C09">
        <w:rPr>
          <w:rFonts w:ascii="Times New Roman" w:hAnsi="Times New Roman"/>
          <w:color w:val="000000"/>
        </w:rPr>
        <w:t xml:space="preserve">: Hospitals with emergency department capabilities 24/7. </w:t>
      </w:r>
    </w:p>
    <w:p w14:paraId="2E0A771A" w14:textId="1E4F3BF1" w:rsidR="006E2D4B" w:rsidRPr="00595C09" w:rsidRDefault="006E2D4B" w:rsidP="00BE339E">
      <w:pPr>
        <w:pStyle w:val="ListParagraph"/>
        <w:numPr>
          <w:ilvl w:val="0"/>
          <w:numId w:val="38"/>
        </w:numPr>
        <w:spacing w:after="0" w:line="360" w:lineRule="auto"/>
        <w:rPr>
          <w:rFonts w:ascii="Times New Roman" w:hAnsi="Times New Roman"/>
        </w:rPr>
      </w:pPr>
      <w:r w:rsidRPr="00595C09">
        <w:rPr>
          <w:rFonts w:ascii="Times New Roman" w:hAnsi="Times New Roman"/>
          <w:b/>
          <w:bCs/>
          <w:color w:val="000000"/>
        </w:rPr>
        <w:t>Tier 2 Hospitals</w:t>
      </w:r>
      <w:r w:rsidRPr="00595C09">
        <w:rPr>
          <w:rFonts w:ascii="Times New Roman" w:hAnsi="Times New Roman"/>
          <w:color w:val="000000"/>
        </w:rPr>
        <w:t xml:space="preserve">: Hospitals that do not provide emergency room capabilities and are more single service in nature such as psychiatric, rehabilitation, and/or long term acute service. </w:t>
      </w:r>
    </w:p>
    <w:p w14:paraId="4B8450A6" w14:textId="77777777" w:rsidR="008077DB" w:rsidRPr="00595C09" w:rsidRDefault="008077DB" w:rsidP="00273724">
      <w:pPr>
        <w:pStyle w:val="ListParagraph"/>
        <w:spacing w:line="360" w:lineRule="auto"/>
        <w:rPr>
          <w:rFonts w:ascii="Times New Roman" w:hAnsi="Times New Roman"/>
        </w:rPr>
      </w:pPr>
    </w:p>
    <w:p w14:paraId="2E16C4FA" w14:textId="76505872" w:rsidR="0033309E" w:rsidRPr="00595C09" w:rsidRDefault="00D22073" w:rsidP="00273724">
      <w:pPr>
        <w:pStyle w:val="ListParagraph"/>
        <w:numPr>
          <w:ilvl w:val="0"/>
          <w:numId w:val="31"/>
        </w:numPr>
        <w:spacing w:line="360" w:lineRule="auto"/>
        <w:rPr>
          <w:rFonts w:ascii="Times New Roman" w:hAnsi="Times New Roman"/>
        </w:rPr>
      </w:pPr>
      <w:r w:rsidRPr="00723E6B">
        <w:rPr>
          <w:rFonts w:ascii="Times New Roman" w:hAnsi="Times New Roman"/>
          <w:b/>
          <w:u w:val="single"/>
        </w:rPr>
        <w:t>Core</w:t>
      </w:r>
      <w:r w:rsidR="00066C1A" w:rsidRPr="00723E6B">
        <w:rPr>
          <w:rFonts w:ascii="Times New Roman" w:hAnsi="Times New Roman"/>
          <w:b/>
          <w:u w:val="single"/>
        </w:rPr>
        <w:t xml:space="preserve"> Members:</w:t>
      </w:r>
      <w:r w:rsidR="00723E6B">
        <w:rPr>
          <w:rFonts w:ascii="Times New Roman" w:hAnsi="Times New Roman"/>
          <w:b/>
        </w:rPr>
        <w:t xml:space="preserve"> </w:t>
      </w:r>
      <w:r w:rsidR="001D54AD" w:rsidRPr="00595C09">
        <w:rPr>
          <w:rFonts w:ascii="Times New Roman" w:hAnsi="Times New Roman"/>
        </w:rPr>
        <w:t xml:space="preserve">Louisiana’s </w:t>
      </w:r>
      <w:r w:rsidR="00C5286C" w:rsidRPr="00595C09">
        <w:rPr>
          <w:rFonts w:ascii="Times New Roman" w:hAnsi="Times New Roman"/>
        </w:rPr>
        <w:t>ESF-8 Network C</w:t>
      </w:r>
      <w:r w:rsidR="001D54AD" w:rsidRPr="00595C09">
        <w:rPr>
          <w:rFonts w:ascii="Times New Roman" w:hAnsi="Times New Roman"/>
        </w:rPr>
        <w:t xml:space="preserve">oalition is primarily anchored in emergency preparedness and response functions with the ability to incorporate other subject matter experts and industries as the event moves through different stages of response.  The essential members to ESF-8 </w:t>
      </w:r>
      <w:r w:rsidR="001D54AD" w:rsidRPr="00723E6B">
        <w:rPr>
          <w:rFonts w:ascii="Times New Roman" w:hAnsi="Times New Roman"/>
        </w:rPr>
        <w:t>preparedness and response are identified as public health, pre-hospital</w:t>
      </w:r>
      <w:r w:rsidR="00E525A5" w:rsidRPr="00723E6B">
        <w:rPr>
          <w:rFonts w:ascii="Times New Roman" w:hAnsi="Times New Roman"/>
        </w:rPr>
        <w:t xml:space="preserve">, </w:t>
      </w:r>
      <w:r w:rsidR="001D54AD" w:rsidRPr="00723E6B">
        <w:rPr>
          <w:rFonts w:ascii="Times New Roman" w:hAnsi="Times New Roman"/>
        </w:rPr>
        <w:t>hospital</w:t>
      </w:r>
      <w:r w:rsidR="00E525A5" w:rsidRPr="00723E6B">
        <w:rPr>
          <w:rFonts w:ascii="Times New Roman" w:hAnsi="Times New Roman"/>
        </w:rPr>
        <w:t>, and other healthcare entities</w:t>
      </w:r>
      <w:r w:rsidR="001D54AD" w:rsidRPr="00723E6B">
        <w:rPr>
          <w:rFonts w:ascii="Times New Roman" w:hAnsi="Times New Roman"/>
        </w:rPr>
        <w:t xml:space="preserve">. </w:t>
      </w:r>
      <w:r w:rsidR="0091740E" w:rsidRPr="00723E6B">
        <w:rPr>
          <w:rFonts w:ascii="Times New Roman" w:hAnsi="Times New Roman"/>
        </w:rPr>
        <w:t>Additionally, local, regional and state level emergency management officials ar</w:t>
      </w:r>
      <w:r w:rsidR="00723E6B">
        <w:rPr>
          <w:rFonts w:ascii="Times New Roman" w:hAnsi="Times New Roman"/>
        </w:rPr>
        <w:t>e essential members as they should</w:t>
      </w:r>
      <w:r w:rsidR="0091740E" w:rsidRPr="00723E6B">
        <w:rPr>
          <w:rFonts w:ascii="Times New Roman" w:hAnsi="Times New Roman"/>
        </w:rPr>
        <w:t xml:space="preserve"> understand the function of the ESF8 Network and support the core members during disasters</w:t>
      </w:r>
      <w:r w:rsidR="0004246C" w:rsidRPr="00723E6B">
        <w:rPr>
          <w:rFonts w:ascii="Times New Roman" w:hAnsi="Times New Roman"/>
        </w:rPr>
        <w:t>.</w:t>
      </w:r>
      <w:r w:rsidR="00E27E2A" w:rsidRPr="00723E6B">
        <w:rPr>
          <w:rFonts w:ascii="Times New Roman" w:hAnsi="Times New Roman"/>
          <w:b/>
        </w:rPr>
        <w:t xml:space="preserve"> </w:t>
      </w:r>
      <w:r w:rsidR="001D54AD" w:rsidRPr="00595C09">
        <w:rPr>
          <w:rFonts w:ascii="Times New Roman" w:hAnsi="Times New Roman"/>
        </w:rPr>
        <w:t xml:space="preserve">At the time of an event – man-made or natural, unplanned or planned – there is an expectation that patients will be taken to </w:t>
      </w:r>
      <w:r w:rsidR="00A001C4" w:rsidRPr="00595C09">
        <w:rPr>
          <w:rFonts w:ascii="Times New Roman" w:hAnsi="Times New Roman"/>
        </w:rPr>
        <w:t>an acute care hospital with an emergency room</w:t>
      </w:r>
      <w:r w:rsidR="00E525A5" w:rsidRPr="00595C09">
        <w:rPr>
          <w:rFonts w:ascii="Times New Roman" w:hAnsi="Times New Roman"/>
        </w:rPr>
        <w:t>, identified in-state as Tier 1 facilities</w:t>
      </w:r>
      <w:r w:rsidR="008077DB" w:rsidRPr="00595C09">
        <w:rPr>
          <w:rFonts w:ascii="Times New Roman" w:hAnsi="Times New Roman"/>
        </w:rPr>
        <w:t xml:space="preserve">. </w:t>
      </w:r>
      <w:r w:rsidR="00347DC9" w:rsidRPr="00595C09">
        <w:rPr>
          <w:rFonts w:ascii="Times New Roman" w:hAnsi="Times New Roman"/>
        </w:rPr>
        <w:t>Tier 2 facilities such as specialty hospitals are members in the network in support of the primary (T</w:t>
      </w:r>
      <w:r w:rsidR="0096016A" w:rsidRPr="00595C09">
        <w:rPr>
          <w:rFonts w:ascii="Times New Roman" w:hAnsi="Times New Roman"/>
        </w:rPr>
        <w:t xml:space="preserve">ier 1) response group.  </w:t>
      </w:r>
      <w:r w:rsidR="001D54AD" w:rsidRPr="00595C09">
        <w:rPr>
          <w:rFonts w:ascii="Times New Roman" w:hAnsi="Times New Roman"/>
        </w:rPr>
        <w:t xml:space="preserve">Although these Tier 2 facilities are important in the overall recovery of an affected area and inclusivity of a broad spectrum of healthcare is important; the broad spectrum of participants </w:t>
      </w:r>
      <w:r w:rsidR="00C5286C" w:rsidRPr="00595C09">
        <w:rPr>
          <w:rFonts w:ascii="Times New Roman" w:hAnsi="Times New Roman"/>
        </w:rPr>
        <w:t xml:space="preserve">and members can pose </w:t>
      </w:r>
      <w:r w:rsidR="00C5286C" w:rsidRPr="00595C09">
        <w:rPr>
          <w:rFonts w:ascii="Times New Roman" w:hAnsi="Times New Roman"/>
        </w:rPr>
        <w:lastRenderedPageBreak/>
        <w:t xml:space="preserve">challenges – dilution of effort and purpose being the primary challenge to effective management of a response.  </w:t>
      </w:r>
    </w:p>
    <w:p w14:paraId="3A8F680A" w14:textId="77777777" w:rsidR="00271647" w:rsidRPr="00595C09" w:rsidRDefault="00271647" w:rsidP="00273724">
      <w:pPr>
        <w:pStyle w:val="ListParagraph"/>
        <w:spacing w:line="360" w:lineRule="auto"/>
        <w:rPr>
          <w:rFonts w:ascii="Times New Roman" w:hAnsi="Times New Roman"/>
        </w:rPr>
      </w:pPr>
    </w:p>
    <w:p w14:paraId="2A970A78" w14:textId="77777777" w:rsidR="00C5286C" w:rsidRPr="00595C09" w:rsidRDefault="006C6403" w:rsidP="00273724">
      <w:pPr>
        <w:pStyle w:val="ListParagraph"/>
        <w:spacing w:line="360" w:lineRule="auto"/>
        <w:rPr>
          <w:rFonts w:ascii="Times New Roman" w:hAnsi="Times New Roman"/>
        </w:rPr>
      </w:pPr>
      <w:r w:rsidRPr="00595C09">
        <w:rPr>
          <w:rFonts w:ascii="Times New Roman" w:hAnsi="Times New Roman"/>
        </w:rPr>
        <w:t xml:space="preserve">The ESF-8 </w:t>
      </w:r>
      <w:r w:rsidR="0033309E" w:rsidRPr="00595C09">
        <w:rPr>
          <w:rFonts w:ascii="Times New Roman" w:hAnsi="Times New Roman"/>
        </w:rPr>
        <w:t xml:space="preserve">Architecture of Core Members </w:t>
      </w:r>
      <w:r w:rsidRPr="00595C09">
        <w:rPr>
          <w:rFonts w:ascii="Times New Roman" w:hAnsi="Times New Roman"/>
        </w:rPr>
        <w:t xml:space="preserve">is found in Attachment </w:t>
      </w:r>
      <w:r w:rsidR="00043FE4" w:rsidRPr="00595C09">
        <w:rPr>
          <w:rFonts w:ascii="Times New Roman" w:hAnsi="Times New Roman"/>
        </w:rPr>
        <w:t>1</w:t>
      </w:r>
      <w:r w:rsidRPr="00595C09">
        <w:rPr>
          <w:rFonts w:ascii="Times New Roman" w:hAnsi="Times New Roman"/>
        </w:rPr>
        <w:t>.</w:t>
      </w:r>
    </w:p>
    <w:p w14:paraId="7F797854" w14:textId="77777777" w:rsidR="00506A1B" w:rsidRPr="00595C09" w:rsidRDefault="00506A1B" w:rsidP="00273724">
      <w:pPr>
        <w:pStyle w:val="ListParagraph"/>
        <w:spacing w:line="360" w:lineRule="auto"/>
        <w:rPr>
          <w:rFonts w:ascii="Times New Roman" w:hAnsi="Times New Roman"/>
        </w:rPr>
      </w:pPr>
    </w:p>
    <w:p w14:paraId="720A2D71" w14:textId="52FC8C38" w:rsidR="00C5286C" w:rsidRPr="00595C09" w:rsidRDefault="00066C1A" w:rsidP="00273724">
      <w:pPr>
        <w:pStyle w:val="ListParagraph"/>
        <w:numPr>
          <w:ilvl w:val="0"/>
          <w:numId w:val="31"/>
        </w:numPr>
        <w:spacing w:after="0" w:line="360" w:lineRule="auto"/>
        <w:rPr>
          <w:rFonts w:ascii="Times New Roman" w:hAnsi="Times New Roman"/>
        </w:rPr>
      </w:pPr>
      <w:r w:rsidRPr="00595C09">
        <w:rPr>
          <w:rFonts w:ascii="Times New Roman" w:hAnsi="Times New Roman"/>
          <w:b/>
          <w:u w:val="single"/>
        </w:rPr>
        <w:t>Additional Members:</w:t>
      </w:r>
      <w:r w:rsidR="00D22073" w:rsidRPr="00595C09">
        <w:rPr>
          <w:rFonts w:ascii="Times New Roman" w:hAnsi="Times New Roman"/>
        </w:rPr>
        <w:t xml:space="preserve">  </w:t>
      </w:r>
      <w:r w:rsidR="00C5286C" w:rsidRPr="00595C09">
        <w:rPr>
          <w:rFonts w:ascii="Times New Roman" w:hAnsi="Times New Roman"/>
        </w:rPr>
        <w:t>Additional subject matter experts and members are welcomed.  New members can be ident</w:t>
      </w:r>
      <w:r w:rsidR="0096016A" w:rsidRPr="00595C09">
        <w:rPr>
          <w:rFonts w:ascii="Times New Roman" w:hAnsi="Times New Roman"/>
        </w:rPr>
        <w:t xml:space="preserve">ified in </w:t>
      </w:r>
      <w:proofErr w:type="gramStart"/>
      <w:r w:rsidR="0096016A" w:rsidRPr="00595C09">
        <w:rPr>
          <w:rFonts w:ascii="Times New Roman" w:hAnsi="Times New Roman"/>
        </w:rPr>
        <w:t>a number of</w:t>
      </w:r>
      <w:proofErr w:type="gramEnd"/>
      <w:r w:rsidR="0096016A" w:rsidRPr="00595C09">
        <w:rPr>
          <w:rFonts w:ascii="Times New Roman" w:hAnsi="Times New Roman"/>
        </w:rPr>
        <w:t xml:space="preserve"> ways – for example through a </w:t>
      </w:r>
      <w:r w:rsidR="00C5286C" w:rsidRPr="00595C09">
        <w:rPr>
          <w:rFonts w:ascii="Times New Roman" w:hAnsi="Times New Roman"/>
        </w:rPr>
        <w:t xml:space="preserve">gap analysis from a live event, exercise or drill; or a new member </w:t>
      </w:r>
      <w:r w:rsidRPr="00595C09">
        <w:rPr>
          <w:rFonts w:ascii="Times New Roman" w:hAnsi="Times New Roman"/>
        </w:rPr>
        <w:t xml:space="preserve">simply </w:t>
      </w:r>
      <w:r w:rsidR="00C5286C" w:rsidRPr="00595C09">
        <w:rPr>
          <w:rFonts w:ascii="Times New Roman" w:hAnsi="Times New Roman"/>
        </w:rPr>
        <w:t xml:space="preserve">expresses an interest in participating in the network. The new member/agency/organization can choose to be incorporated at the regional level and/or the state level depending upon assets, resources, needs, engagement level and scope of </w:t>
      </w:r>
      <w:r w:rsidRPr="00595C09">
        <w:rPr>
          <w:rFonts w:ascii="Times New Roman" w:hAnsi="Times New Roman"/>
        </w:rPr>
        <w:t>effort provided (trauma, outpatient care, pharmacy, behavioral health, etc</w:t>
      </w:r>
      <w:r w:rsidR="0096016A" w:rsidRPr="00595C09">
        <w:rPr>
          <w:rFonts w:ascii="Times New Roman" w:hAnsi="Times New Roman"/>
        </w:rPr>
        <w:t>.</w:t>
      </w:r>
      <w:r w:rsidRPr="00595C09">
        <w:rPr>
          <w:rFonts w:ascii="Times New Roman" w:hAnsi="Times New Roman"/>
        </w:rPr>
        <w:t xml:space="preserve">). </w:t>
      </w:r>
      <w:r w:rsidR="00D22073" w:rsidRPr="00723E6B">
        <w:rPr>
          <w:rFonts w:ascii="Times New Roman" w:hAnsi="Times New Roman"/>
        </w:rPr>
        <w:t>Regulatory requirements implemented in Fall 2017 has further expanded engagement and membership opportunities to seventeen CMS provider types, in-patient and out-patient.</w:t>
      </w:r>
      <w:r w:rsidR="00232FAE" w:rsidRPr="00723E6B">
        <w:rPr>
          <w:rFonts w:ascii="Times New Roman" w:hAnsi="Times New Roman"/>
          <w:b/>
        </w:rPr>
        <w:t xml:space="preserve"> </w:t>
      </w:r>
      <w:r w:rsidRPr="00595C09">
        <w:rPr>
          <w:rFonts w:ascii="Times New Roman" w:hAnsi="Times New Roman"/>
        </w:rPr>
        <w:t>The</w:t>
      </w:r>
      <w:r w:rsidR="0096016A" w:rsidRPr="00595C09">
        <w:rPr>
          <w:rFonts w:ascii="Times New Roman" w:hAnsi="Times New Roman"/>
        </w:rPr>
        <w:t xml:space="preserve"> </w:t>
      </w:r>
      <w:r w:rsidR="0061536A" w:rsidRPr="00595C09">
        <w:rPr>
          <w:rFonts w:ascii="Times New Roman" w:hAnsi="Times New Roman"/>
        </w:rPr>
        <w:t>listings</w:t>
      </w:r>
      <w:r w:rsidRPr="00595C09">
        <w:rPr>
          <w:rFonts w:ascii="Times New Roman" w:hAnsi="Times New Roman"/>
        </w:rPr>
        <w:t xml:space="preserve"> of organizations that participate at varying levels of engagement are enclosed in Attachment </w:t>
      </w:r>
      <w:r w:rsidR="00043FE4" w:rsidRPr="00595C09">
        <w:rPr>
          <w:rFonts w:ascii="Times New Roman" w:hAnsi="Times New Roman"/>
        </w:rPr>
        <w:t>2</w:t>
      </w:r>
      <w:r w:rsidRPr="00595C09">
        <w:rPr>
          <w:rFonts w:ascii="Times New Roman" w:hAnsi="Times New Roman"/>
        </w:rPr>
        <w:t xml:space="preserve">.  </w:t>
      </w:r>
    </w:p>
    <w:p w14:paraId="0B7E3CDE" w14:textId="77777777" w:rsidR="006C6403" w:rsidRPr="00595C09" w:rsidRDefault="006C6403" w:rsidP="00273724">
      <w:pPr>
        <w:pStyle w:val="ListParagraph"/>
        <w:spacing w:line="360" w:lineRule="auto"/>
        <w:rPr>
          <w:rFonts w:ascii="Times New Roman" w:hAnsi="Times New Roman"/>
          <w:highlight w:val="yellow"/>
        </w:rPr>
      </w:pPr>
    </w:p>
    <w:p w14:paraId="04F1CB06" w14:textId="77777777" w:rsidR="006C6403" w:rsidRPr="00595C09" w:rsidRDefault="006C6403" w:rsidP="00273724">
      <w:pPr>
        <w:pStyle w:val="ListParagraph"/>
        <w:spacing w:after="0" w:line="360" w:lineRule="auto"/>
        <w:rPr>
          <w:rFonts w:ascii="Times New Roman" w:hAnsi="Times New Roman"/>
          <w:highlight w:val="yellow"/>
        </w:rPr>
      </w:pPr>
    </w:p>
    <w:p w14:paraId="4B064566" w14:textId="77777777" w:rsidR="00461377" w:rsidRPr="00595C09" w:rsidRDefault="00461377" w:rsidP="00273724">
      <w:pPr>
        <w:pStyle w:val="Default"/>
        <w:spacing w:line="360" w:lineRule="auto"/>
        <w:rPr>
          <w:rFonts w:ascii="Times New Roman" w:hAnsi="Times New Roman"/>
          <w:sz w:val="22"/>
          <w:szCs w:val="22"/>
        </w:rPr>
      </w:pPr>
      <w:r w:rsidRPr="00595C09">
        <w:rPr>
          <w:rFonts w:ascii="Times New Roman" w:hAnsi="Times New Roman"/>
          <w:b/>
          <w:sz w:val="22"/>
          <w:szCs w:val="22"/>
        </w:rPr>
        <w:t>I</w:t>
      </w:r>
      <w:r w:rsidR="006C6403" w:rsidRPr="00595C09">
        <w:rPr>
          <w:rFonts w:ascii="Times New Roman" w:hAnsi="Times New Roman"/>
          <w:b/>
          <w:sz w:val="22"/>
          <w:szCs w:val="22"/>
        </w:rPr>
        <w:t>I</w:t>
      </w:r>
      <w:r w:rsidRPr="00595C09">
        <w:rPr>
          <w:rFonts w:ascii="Times New Roman" w:hAnsi="Times New Roman"/>
          <w:b/>
          <w:sz w:val="22"/>
          <w:szCs w:val="22"/>
        </w:rPr>
        <w:t xml:space="preserve">. </w:t>
      </w:r>
      <w:r w:rsidR="0069207B" w:rsidRPr="00595C09">
        <w:rPr>
          <w:rFonts w:ascii="Times New Roman" w:hAnsi="Times New Roman"/>
          <w:b/>
          <w:sz w:val="22"/>
          <w:szCs w:val="22"/>
        </w:rPr>
        <w:t>Emergency Support Function (</w:t>
      </w:r>
      <w:r w:rsidR="007F5DA1" w:rsidRPr="00595C09">
        <w:rPr>
          <w:rFonts w:ascii="Times New Roman" w:hAnsi="Times New Roman"/>
          <w:b/>
          <w:sz w:val="22"/>
          <w:szCs w:val="22"/>
        </w:rPr>
        <w:t>ESF</w:t>
      </w:r>
      <w:r w:rsidR="0069207B" w:rsidRPr="00595C09">
        <w:rPr>
          <w:rFonts w:ascii="Times New Roman" w:hAnsi="Times New Roman"/>
          <w:b/>
          <w:sz w:val="22"/>
          <w:szCs w:val="22"/>
        </w:rPr>
        <w:t>)</w:t>
      </w:r>
      <w:r w:rsidR="007F5DA1" w:rsidRPr="00595C09">
        <w:rPr>
          <w:rFonts w:ascii="Times New Roman" w:hAnsi="Times New Roman"/>
          <w:b/>
          <w:sz w:val="22"/>
          <w:szCs w:val="22"/>
        </w:rPr>
        <w:t>-8 Network</w:t>
      </w:r>
      <w:r w:rsidR="000E145C" w:rsidRPr="00595C09">
        <w:rPr>
          <w:rFonts w:ascii="Times New Roman" w:hAnsi="Times New Roman"/>
          <w:b/>
          <w:sz w:val="22"/>
          <w:szCs w:val="22"/>
        </w:rPr>
        <w:t xml:space="preserve"> Preparedness: </w:t>
      </w:r>
      <w:r w:rsidRPr="00595C09">
        <w:rPr>
          <w:rFonts w:ascii="Times New Roman" w:hAnsi="Times New Roman"/>
          <w:b/>
          <w:sz w:val="22"/>
          <w:szCs w:val="22"/>
        </w:rPr>
        <w:t xml:space="preserve"> </w:t>
      </w:r>
    </w:p>
    <w:p w14:paraId="4AA137F1" w14:textId="1EF89E8F" w:rsidR="00461377" w:rsidRPr="00595C09" w:rsidRDefault="00461377" w:rsidP="00273724">
      <w:pPr>
        <w:pStyle w:val="CM44"/>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sz w:val="22"/>
          <w:szCs w:val="22"/>
        </w:rPr>
        <w:t>As in other parts of the nation</w:t>
      </w:r>
      <w:r w:rsidRPr="00595C09">
        <w:rPr>
          <w:rFonts w:ascii="Times New Roman" w:hAnsi="Times New Roman"/>
          <w:color w:val="FF0000"/>
          <w:sz w:val="22"/>
          <w:szCs w:val="22"/>
        </w:rPr>
        <w:t>,</w:t>
      </w:r>
      <w:r w:rsidRPr="00595C09">
        <w:rPr>
          <w:rFonts w:ascii="Times New Roman" w:hAnsi="Times New Roman"/>
          <w:color w:val="000000"/>
          <w:sz w:val="22"/>
          <w:szCs w:val="22"/>
        </w:rPr>
        <w:t xml:space="preserve"> Louisiana is susceptible to disasters, both natural and man-made, that could exceed the resources of any individual hospital. A disaster could result from incidents generating an overwhelming number of patients, from a smaller number of patients whose specialized medical requirements exceed the resources of the impacted facility (e.g., hazmat injuries, pulmonary, trauma surgery, etc.), or from incidents </w:t>
      </w:r>
      <w:r w:rsidR="006F71C3" w:rsidRPr="00595C09">
        <w:rPr>
          <w:rFonts w:ascii="Times New Roman" w:hAnsi="Times New Roman"/>
          <w:color w:val="000000"/>
          <w:sz w:val="22"/>
          <w:szCs w:val="22"/>
        </w:rPr>
        <w:t>which affect the hospital’s physical plant</w:t>
      </w:r>
      <w:r w:rsidRPr="00595C09">
        <w:rPr>
          <w:rFonts w:ascii="Times New Roman" w:hAnsi="Times New Roman"/>
          <w:color w:val="000000"/>
          <w:sz w:val="22"/>
          <w:szCs w:val="22"/>
        </w:rPr>
        <w:t xml:space="preserve"> resulting in the need for partial or complete hospital evacuation.  </w:t>
      </w:r>
    </w:p>
    <w:p w14:paraId="25EBE2E2" w14:textId="584A728A" w:rsidR="00461377" w:rsidRPr="00595C09" w:rsidRDefault="007F5DA1" w:rsidP="00273724">
      <w:pPr>
        <w:pStyle w:val="CM47"/>
        <w:numPr>
          <w:ilvl w:val="0"/>
          <w:numId w:val="28"/>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b/>
          <w:color w:val="000000"/>
          <w:sz w:val="22"/>
          <w:szCs w:val="22"/>
          <w:u w:val="single"/>
        </w:rPr>
        <w:t>Healthcare System Preparedness</w:t>
      </w:r>
      <w:r w:rsidRPr="00595C09">
        <w:rPr>
          <w:rFonts w:ascii="Times New Roman" w:hAnsi="Times New Roman"/>
          <w:color w:val="000000"/>
          <w:sz w:val="22"/>
          <w:szCs w:val="22"/>
        </w:rPr>
        <w:t xml:space="preserve">:  </w:t>
      </w:r>
      <w:r w:rsidR="00461377" w:rsidRPr="00595C09">
        <w:rPr>
          <w:rFonts w:ascii="Times New Roman" w:hAnsi="Times New Roman"/>
          <w:color w:val="000000"/>
          <w:sz w:val="22"/>
          <w:szCs w:val="22"/>
        </w:rPr>
        <w:t xml:space="preserve">With federal funding provided through the Health and Human Services </w:t>
      </w:r>
      <w:r w:rsidR="0069207B" w:rsidRPr="00595C09">
        <w:rPr>
          <w:rFonts w:ascii="Times New Roman" w:hAnsi="Times New Roman"/>
          <w:color w:val="000000"/>
          <w:sz w:val="22"/>
          <w:szCs w:val="22"/>
        </w:rPr>
        <w:t>(HHS) Administration</w:t>
      </w:r>
      <w:r w:rsidR="0054472B" w:rsidRPr="00595C09">
        <w:rPr>
          <w:rFonts w:ascii="Times New Roman" w:hAnsi="Times New Roman"/>
          <w:color w:val="000000"/>
          <w:sz w:val="22"/>
          <w:szCs w:val="22"/>
        </w:rPr>
        <w:t>,</w:t>
      </w:r>
      <w:r w:rsidR="00461377" w:rsidRPr="00595C09">
        <w:rPr>
          <w:rFonts w:ascii="Times New Roman" w:hAnsi="Times New Roman"/>
          <w:color w:val="000000"/>
          <w:sz w:val="22"/>
          <w:szCs w:val="22"/>
        </w:rPr>
        <w:t xml:space="preserve"> Louisiana established an infrastructure to facilitate</w:t>
      </w:r>
      <w:r w:rsidR="00412D3A" w:rsidRPr="00595C09">
        <w:rPr>
          <w:rFonts w:ascii="Times New Roman" w:hAnsi="Times New Roman"/>
          <w:color w:val="000000"/>
          <w:sz w:val="22"/>
          <w:szCs w:val="22"/>
        </w:rPr>
        <w:t xml:space="preserve"> the following preparedness posture</w:t>
      </w:r>
      <w:r w:rsidR="0054472B" w:rsidRPr="00595C09">
        <w:rPr>
          <w:rFonts w:ascii="Times New Roman" w:hAnsi="Times New Roman"/>
          <w:color w:val="000000"/>
          <w:sz w:val="22"/>
          <w:szCs w:val="22"/>
        </w:rPr>
        <w:t xml:space="preserve"> to enable </w:t>
      </w:r>
      <w:r w:rsidR="0054472B" w:rsidRPr="00723E6B">
        <w:rPr>
          <w:rFonts w:ascii="Times New Roman" w:hAnsi="Times New Roman"/>
          <w:color w:val="000000"/>
          <w:sz w:val="22"/>
          <w:szCs w:val="22"/>
        </w:rPr>
        <w:t xml:space="preserve">the HPP </w:t>
      </w:r>
      <w:r w:rsidR="00FA4FAA" w:rsidRPr="00723E6B">
        <w:rPr>
          <w:rFonts w:ascii="Times New Roman" w:hAnsi="Times New Roman"/>
          <w:color w:val="000000"/>
          <w:sz w:val="22"/>
          <w:szCs w:val="22"/>
        </w:rPr>
        <w:t>Healthcare Coalition Preparedness and Response Capabilities:</w:t>
      </w:r>
      <w:r w:rsidR="00887911" w:rsidRPr="00B56635">
        <w:rPr>
          <w:rFonts w:ascii="Times New Roman" w:hAnsi="Times New Roman"/>
          <w:b/>
          <w:strike/>
          <w:color w:val="000000"/>
          <w:sz w:val="22"/>
          <w:szCs w:val="22"/>
        </w:rPr>
        <w:t xml:space="preserve"> </w:t>
      </w:r>
    </w:p>
    <w:p w14:paraId="656BB2C5" w14:textId="77777777" w:rsidR="00C2479A" w:rsidRPr="00595C09" w:rsidRDefault="00C2479A" w:rsidP="00273724">
      <w:pPr>
        <w:pStyle w:val="Default"/>
        <w:numPr>
          <w:ilvl w:val="0"/>
          <w:numId w:val="1"/>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rPr>
        <w:t>Coordinate with emergency management, public health, mental/behavioral health, community, volunteer/faith-based partners</w:t>
      </w:r>
      <w:r w:rsidR="00A53485" w:rsidRPr="00595C09">
        <w:rPr>
          <w:rFonts w:ascii="Times New Roman" w:hAnsi="Times New Roman"/>
          <w:sz w:val="22"/>
          <w:szCs w:val="22"/>
        </w:rPr>
        <w:t>.</w:t>
      </w:r>
    </w:p>
    <w:p w14:paraId="6FB61205" w14:textId="77777777" w:rsidR="00C2479A" w:rsidRPr="00595C09" w:rsidRDefault="00412D3A" w:rsidP="00273724">
      <w:pPr>
        <w:pStyle w:val="Default"/>
        <w:numPr>
          <w:ilvl w:val="0"/>
          <w:numId w:val="1"/>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rPr>
        <w:t>Provide and sustain a tiered, scalable, and flexible approach to attain needed disaster response and recovering capabilities.</w:t>
      </w:r>
    </w:p>
    <w:p w14:paraId="36DE3D95" w14:textId="77777777" w:rsidR="00412D3A" w:rsidRPr="00595C09" w:rsidRDefault="00412D3A" w:rsidP="00273724">
      <w:pPr>
        <w:pStyle w:val="Default"/>
        <w:numPr>
          <w:ilvl w:val="0"/>
          <w:numId w:val="1"/>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rPr>
        <w:lastRenderedPageBreak/>
        <w:t>Provide timely monitoring and management of resources</w:t>
      </w:r>
      <w:r w:rsidR="00A53485" w:rsidRPr="00595C09">
        <w:rPr>
          <w:rFonts w:ascii="Times New Roman" w:hAnsi="Times New Roman"/>
          <w:sz w:val="22"/>
          <w:szCs w:val="22"/>
        </w:rPr>
        <w:t>.</w:t>
      </w:r>
    </w:p>
    <w:p w14:paraId="06ED4909" w14:textId="77777777" w:rsidR="00412D3A" w:rsidRPr="00595C09" w:rsidRDefault="00412D3A" w:rsidP="00273724">
      <w:pPr>
        <w:pStyle w:val="Default"/>
        <w:numPr>
          <w:ilvl w:val="0"/>
          <w:numId w:val="1"/>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rPr>
        <w:t>Coordinate the allocation of emergency medical care resources</w:t>
      </w:r>
      <w:r w:rsidR="00A53485" w:rsidRPr="00595C09">
        <w:rPr>
          <w:rFonts w:ascii="Times New Roman" w:hAnsi="Times New Roman"/>
          <w:sz w:val="22"/>
          <w:szCs w:val="22"/>
        </w:rPr>
        <w:t>.</w:t>
      </w:r>
    </w:p>
    <w:p w14:paraId="581791D2" w14:textId="77777777" w:rsidR="00412D3A" w:rsidRPr="00595C09" w:rsidRDefault="00412D3A" w:rsidP="00273724">
      <w:pPr>
        <w:pStyle w:val="Default"/>
        <w:numPr>
          <w:ilvl w:val="0"/>
          <w:numId w:val="1"/>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rPr>
        <w:t xml:space="preserve">Provide timely and relevant information on the status of an incident to stakeholders. </w:t>
      </w:r>
    </w:p>
    <w:p w14:paraId="4DB768BB" w14:textId="05C1D058" w:rsidR="00506A1B" w:rsidRPr="000F6B05" w:rsidRDefault="00412D3A" w:rsidP="00BE339E">
      <w:pPr>
        <w:pStyle w:val="Default"/>
        <w:numPr>
          <w:ilvl w:val="0"/>
          <w:numId w:val="1"/>
        </w:numPr>
        <w:spacing w:before="100" w:beforeAutospacing="1" w:after="100" w:afterAutospacing="1" w:line="360" w:lineRule="auto"/>
        <w:rPr>
          <w:rFonts w:ascii="Times New Roman" w:hAnsi="Times New Roman"/>
          <w:sz w:val="22"/>
          <w:szCs w:val="22"/>
        </w:rPr>
      </w:pPr>
      <w:r w:rsidRPr="000F6B05">
        <w:rPr>
          <w:rFonts w:ascii="Times New Roman" w:hAnsi="Times New Roman"/>
          <w:sz w:val="22"/>
          <w:szCs w:val="22"/>
        </w:rPr>
        <w:t xml:space="preserve">Provide an architecture for continuous cycle of planning, organizing, training, exercising, and evaluating events – planned and unplanned.  The “open” architecture of the network allows other partners and members to be added to the coalition subject to the member expressing interest and level of engagement. It is anticipated that members will change and broaden due to the changing pace, politics, policy of the healthcare landscape. </w:t>
      </w:r>
    </w:p>
    <w:p w14:paraId="10399C89" w14:textId="77777777" w:rsidR="00D3116F" w:rsidRPr="00595C09" w:rsidRDefault="000E145C" w:rsidP="00273724">
      <w:pPr>
        <w:pStyle w:val="Default"/>
        <w:numPr>
          <w:ilvl w:val="0"/>
          <w:numId w:val="28"/>
        </w:numPr>
        <w:spacing w:before="100" w:beforeAutospacing="1" w:after="100" w:afterAutospacing="1" w:line="360" w:lineRule="auto"/>
        <w:rPr>
          <w:rFonts w:ascii="Times New Roman" w:hAnsi="Times New Roman"/>
          <w:b/>
          <w:sz w:val="22"/>
          <w:szCs w:val="22"/>
          <w:u w:val="single"/>
        </w:rPr>
      </w:pPr>
      <w:r w:rsidRPr="00595C09">
        <w:rPr>
          <w:rFonts w:ascii="Times New Roman" w:hAnsi="Times New Roman"/>
          <w:b/>
          <w:sz w:val="22"/>
          <w:szCs w:val="22"/>
          <w:u w:val="single"/>
        </w:rPr>
        <w:t xml:space="preserve"> </w:t>
      </w:r>
      <w:r w:rsidR="00D3116F" w:rsidRPr="00595C09">
        <w:rPr>
          <w:rFonts w:ascii="Times New Roman" w:hAnsi="Times New Roman"/>
          <w:b/>
          <w:sz w:val="22"/>
          <w:szCs w:val="22"/>
          <w:u w:val="single"/>
        </w:rPr>
        <w:t>Self-Governance</w:t>
      </w:r>
      <w:r w:rsidRPr="00595C09">
        <w:rPr>
          <w:rFonts w:ascii="Times New Roman" w:hAnsi="Times New Roman"/>
          <w:b/>
          <w:sz w:val="22"/>
          <w:szCs w:val="22"/>
          <w:u w:val="single"/>
        </w:rPr>
        <w:t xml:space="preserve"> Guidelines</w:t>
      </w:r>
    </w:p>
    <w:p w14:paraId="0D36FC01" w14:textId="77777777" w:rsidR="00634352" w:rsidRPr="00595C09" w:rsidRDefault="006C6403" w:rsidP="00273724">
      <w:pPr>
        <w:pStyle w:val="Default"/>
        <w:spacing w:before="100" w:beforeAutospacing="1" w:after="100" w:afterAutospacing="1" w:line="360" w:lineRule="auto"/>
        <w:ind w:left="720"/>
        <w:rPr>
          <w:rFonts w:ascii="Times New Roman" w:hAnsi="Times New Roman"/>
          <w:sz w:val="22"/>
          <w:szCs w:val="22"/>
        </w:rPr>
      </w:pPr>
      <w:r w:rsidRPr="00595C09">
        <w:rPr>
          <w:rFonts w:ascii="Times New Roman" w:hAnsi="Times New Roman"/>
          <w:sz w:val="22"/>
          <w:szCs w:val="22"/>
        </w:rPr>
        <w:t>The</w:t>
      </w:r>
      <w:r w:rsidR="0054472B" w:rsidRPr="00595C09">
        <w:rPr>
          <w:rFonts w:ascii="Times New Roman" w:hAnsi="Times New Roman"/>
          <w:sz w:val="22"/>
          <w:szCs w:val="22"/>
        </w:rPr>
        <w:t xml:space="preserve"> self-governance structure is described </w:t>
      </w:r>
      <w:r w:rsidR="00634352" w:rsidRPr="00595C09">
        <w:rPr>
          <w:rFonts w:ascii="Times New Roman" w:hAnsi="Times New Roman"/>
          <w:sz w:val="22"/>
          <w:szCs w:val="22"/>
        </w:rPr>
        <w:t xml:space="preserve">below.  </w:t>
      </w:r>
      <w:r w:rsidR="0041548A" w:rsidRPr="00595C09">
        <w:rPr>
          <w:rFonts w:ascii="Times New Roman" w:hAnsi="Times New Roman"/>
          <w:sz w:val="22"/>
          <w:szCs w:val="22"/>
        </w:rPr>
        <w:t xml:space="preserve">The function and meeting frequency for each echelon is described below.  The </w:t>
      </w:r>
      <w:r w:rsidR="00634352" w:rsidRPr="00595C09">
        <w:rPr>
          <w:rFonts w:ascii="Times New Roman" w:hAnsi="Times New Roman"/>
          <w:sz w:val="22"/>
          <w:szCs w:val="22"/>
        </w:rPr>
        <w:t xml:space="preserve">meeting frequency is subject to some fluctuation.    </w:t>
      </w:r>
    </w:p>
    <w:p w14:paraId="116E69BD" w14:textId="45946693" w:rsidR="00634352" w:rsidRPr="00595C09" w:rsidRDefault="00D3116F" w:rsidP="00273724">
      <w:pPr>
        <w:spacing w:line="360" w:lineRule="auto"/>
        <w:ind w:left="720"/>
        <w:rPr>
          <w:rFonts w:ascii="Times New Roman" w:hAnsi="Times New Roman"/>
        </w:rPr>
      </w:pPr>
      <w:r w:rsidRPr="00595C09">
        <w:rPr>
          <w:rFonts w:ascii="Times New Roman" w:hAnsi="Times New Roman"/>
          <w:b/>
          <w:u w:val="single"/>
        </w:rPr>
        <w:t xml:space="preserve">State Level - </w:t>
      </w:r>
      <w:r w:rsidR="00634352" w:rsidRPr="00595C09">
        <w:rPr>
          <w:rFonts w:ascii="Times New Roman" w:hAnsi="Times New Roman"/>
          <w:b/>
          <w:u w:val="single"/>
        </w:rPr>
        <w:t>Core Administration</w:t>
      </w:r>
      <w:r w:rsidR="00634352" w:rsidRPr="00595C09">
        <w:rPr>
          <w:rFonts w:ascii="Times New Roman" w:hAnsi="Times New Roman"/>
        </w:rPr>
        <w:t xml:space="preserve"> </w:t>
      </w:r>
      <w:r w:rsidRPr="00595C09">
        <w:rPr>
          <w:rFonts w:ascii="Times New Roman" w:hAnsi="Times New Roman"/>
        </w:rPr>
        <w:t>– The core staff of the program is composed of indivi</w:t>
      </w:r>
      <w:r w:rsidR="0041548A" w:rsidRPr="00595C09">
        <w:rPr>
          <w:rFonts w:ascii="Times New Roman" w:hAnsi="Times New Roman"/>
        </w:rPr>
        <w:t>duals from the Department of Health</w:t>
      </w:r>
      <w:r w:rsidR="00392E95" w:rsidRPr="00595C09">
        <w:rPr>
          <w:rFonts w:ascii="Times New Roman" w:hAnsi="Times New Roman"/>
        </w:rPr>
        <w:t xml:space="preserve"> and</w:t>
      </w:r>
      <w:r w:rsidR="0041548A" w:rsidRPr="00595C09">
        <w:rPr>
          <w:rFonts w:ascii="Times New Roman" w:hAnsi="Times New Roman"/>
        </w:rPr>
        <w:t xml:space="preserve"> Hospitals,</w:t>
      </w:r>
      <w:r w:rsidR="00392E95" w:rsidRPr="00595C09">
        <w:rPr>
          <w:rFonts w:ascii="Times New Roman" w:hAnsi="Times New Roman"/>
        </w:rPr>
        <w:t xml:space="preserve"> including representatives from the Bureau of</w:t>
      </w:r>
      <w:r w:rsidR="0041548A" w:rsidRPr="00595C09">
        <w:rPr>
          <w:rFonts w:ascii="Times New Roman" w:hAnsi="Times New Roman"/>
        </w:rPr>
        <w:t xml:space="preserve"> EMS</w:t>
      </w:r>
      <w:r w:rsidR="00392E95" w:rsidRPr="00595C09">
        <w:rPr>
          <w:rFonts w:ascii="Times New Roman" w:hAnsi="Times New Roman"/>
        </w:rPr>
        <w:t xml:space="preserve"> (BEMS)</w:t>
      </w:r>
      <w:r w:rsidR="0041548A" w:rsidRPr="00595C09">
        <w:rPr>
          <w:rFonts w:ascii="Times New Roman" w:hAnsi="Times New Roman"/>
        </w:rPr>
        <w:t>, and</w:t>
      </w:r>
      <w:r w:rsidR="00392E95" w:rsidRPr="00595C09">
        <w:rPr>
          <w:rFonts w:ascii="Times New Roman" w:hAnsi="Times New Roman"/>
        </w:rPr>
        <w:t xml:space="preserve"> Office of</w:t>
      </w:r>
      <w:r w:rsidR="0041548A" w:rsidRPr="00595C09">
        <w:rPr>
          <w:rFonts w:ascii="Times New Roman" w:hAnsi="Times New Roman"/>
        </w:rPr>
        <w:t xml:space="preserve"> Public H</w:t>
      </w:r>
      <w:r w:rsidRPr="00595C09">
        <w:rPr>
          <w:rFonts w:ascii="Times New Roman" w:hAnsi="Times New Roman"/>
        </w:rPr>
        <w:t>ealth</w:t>
      </w:r>
      <w:r w:rsidR="0041548A" w:rsidRPr="00595C09">
        <w:rPr>
          <w:rFonts w:ascii="Times New Roman" w:hAnsi="Times New Roman"/>
        </w:rPr>
        <w:t>, to name a few</w:t>
      </w:r>
      <w:r w:rsidRPr="00595C09">
        <w:rPr>
          <w:rFonts w:ascii="Times New Roman" w:hAnsi="Times New Roman"/>
        </w:rPr>
        <w:t xml:space="preserve">.  The core staff ensure programmatic structure and strategic direction are in-keeping with the HPP grant requirements. </w:t>
      </w:r>
      <w:r w:rsidRPr="00595C09">
        <w:rPr>
          <w:rFonts w:ascii="Times New Roman" w:eastAsia="Times New Roman" w:hAnsi="Times New Roman"/>
        </w:rPr>
        <w:t xml:space="preserve"> An essential part of accountability for funds, is ensuring a programmatic structure by which decisions, input, strategic direction and programmatic integrity is maintained.  The core </w:t>
      </w:r>
      <w:r w:rsidR="0041548A" w:rsidRPr="00595C09">
        <w:rPr>
          <w:rFonts w:ascii="Times New Roman" w:eastAsia="Times New Roman" w:hAnsi="Times New Roman"/>
        </w:rPr>
        <w:t>staff meets</w:t>
      </w:r>
      <w:r w:rsidRPr="00595C09">
        <w:rPr>
          <w:rFonts w:ascii="Times New Roman" w:eastAsia="Times New Roman" w:hAnsi="Times New Roman"/>
        </w:rPr>
        <w:t xml:space="preserve"> every week on fiscal, budgetary, and programmatic documents.</w:t>
      </w:r>
    </w:p>
    <w:p w14:paraId="53DB340D" w14:textId="59330398" w:rsidR="00D3116F" w:rsidRPr="00595C09" w:rsidRDefault="00D3116F" w:rsidP="00273724">
      <w:pPr>
        <w:spacing w:line="360" w:lineRule="auto"/>
        <w:ind w:left="720"/>
        <w:rPr>
          <w:rFonts w:ascii="Times New Roman" w:eastAsia="Times New Roman" w:hAnsi="Times New Roman"/>
        </w:rPr>
      </w:pPr>
      <w:r w:rsidRPr="00595C09">
        <w:rPr>
          <w:rFonts w:ascii="Times New Roman" w:hAnsi="Times New Roman"/>
          <w:b/>
          <w:u w:val="single"/>
        </w:rPr>
        <w:t>State Level - Advisory Board</w:t>
      </w:r>
      <w:r w:rsidR="00CE403E" w:rsidRPr="00595C09">
        <w:rPr>
          <w:rFonts w:ascii="Times New Roman" w:hAnsi="Times New Roman"/>
          <w:b/>
          <w:u w:val="single"/>
        </w:rPr>
        <w:t xml:space="preserve"> Committee</w:t>
      </w:r>
      <w:r w:rsidRPr="00595C09">
        <w:rPr>
          <w:rFonts w:ascii="Times New Roman" w:hAnsi="Times New Roman"/>
          <w:b/>
          <w:u w:val="single"/>
        </w:rPr>
        <w:t>:</w:t>
      </w:r>
      <w:r w:rsidRPr="00595C09">
        <w:rPr>
          <w:rFonts w:ascii="Times New Roman" w:hAnsi="Times New Roman"/>
        </w:rPr>
        <w:t xml:space="preserve">  The Advisory Board</w:t>
      </w:r>
      <w:r w:rsidR="00CE403E" w:rsidRPr="00595C09">
        <w:rPr>
          <w:rFonts w:ascii="Times New Roman" w:hAnsi="Times New Roman"/>
        </w:rPr>
        <w:t xml:space="preserve"> Committee</w:t>
      </w:r>
      <w:r w:rsidRPr="00595C09">
        <w:rPr>
          <w:rFonts w:ascii="Times New Roman" w:hAnsi="Times New Roman"/>
        </w:rPr>
        <w:t xml:space="preserve"> facilitates c</w:t>
      </w:r>
      <w:r w:rsidRPr="00595C09">
        <w:rPr>
          <w:rFonts w:ascii="Times New Roman" w:eastAsia="Times New Roman" w:hAnsi="Times New Roman"/>
        </w:rPr>
        <w:t>ollaboration with Emergency Management, local, state and federal grants’ objectives across various emergency preparedness and response grants.  One should note that the membership of the advisory board</w:t>
      </w:r>
      <w:r w:rsidR="00CE403E" w:rsidRPr="00595C09">
        <w:rPr>
          <w:rFonts w:ascii="Times New Roman" w:eastAsia="Times New Roman" w:hAnsi="Times New Roman"/>
        </w:rPr>
        <w:t xml:space="preserve"> committee</w:t>
      </w:r>
      <w:r w:rsidRPr="00595C09">
        <w:rPr>
          <w:rFonts w:ascii="Times New Roman" w:eastAsia="Times New Roman" w:hAnsi="Times New Roman"/>
        </w:rPr>
        <w:t xml:space="preserve"> is</w:t>
      </w:r>
      <w:r w:rsidR="001A63EC" w:rsidRPr="00595C09">
        <w:rPr>
          <w:rFonts w:ascii="Times New Roman" w:eastAsia="Times New Roman" w:hAnsi="Times New Roman"/>
        </w:rPr>
        <w:t xml:space="preserve"> extended to</w:t>
      </w:r>
      <w:r w:rsidRPr="00595C09">
        <w:rPr>
          <w:rFonts w:ascii="Times New Roman" w:eastAsia="Times New Roman" w:hAnsi="Times New Roman"/>
        </w:rPr>
        <w:t xml:space="preserve"> </w:t>
      </w:r>
      <w:r w:rsidR="00CE403E" w:rsidRPr="00595C09">
        <w:rPr>
          <w:rFonts w:ascii="Times New Roman" w:eastAsia="Times New Roman" w:hAnsi="Times New Roman"/>
        </w:rPr>
        <w:t xml:space="preserve">the </w:t>
      </w:r>
      <w:r w:rsidR="00CE403E" w:rsidRPr="00595C09">
        <w:rPr>
          <w:rStyle w:val="st1"/>
          <w:rFonts w:ascii="Times New Roman" w:hAnsi="Times New Roman"/>
          <w:bCs/>
          <w:color w:val="000000"/>
        </w:rPr>
        <w:t>Metropolitan Medical Response System (</w:t>
      </w:r>
      <w:r w:rsidR="00CE403E" w:rsidRPr="00595C09">
        <w:rPr>
          <w:rFonts w:ascii="Times New Roman" w:eastAsia="Times New Roman" w:hAnsi="Times New Roman"/>
        </w:rPr>
        <w:t xml:space="preserve">MMRS) </w:t>
      </w:r>
      <w:r w:rsidRPr="00595C09">
        <w:rPr>
          <w:rFonts w:ascii="Times New Roman" w:eastAsia="Times New Roman" w:hAnsi="Times New Roman"/>
        </w:rPr>
        <w:t>cities; a repr</w:t>
      </w:r>
      <w:r w:rsidR="007F542C" w:rsidRPr="00595C09">
        <w:rPr>
          <w:rFonts w:ascii="Times New Roman" w:eastAsia="Times New Roman" w:hAnsi="Times New Roman"/>
        </w:rPr>
        <w:t>esentative from the Governor’s O</w:t>
      </w:r>
      <w:r w:rsidRPr="00595C09">
        <w:rPr>
          <w:rFonts w:ascii="Times New Roman" w:eastAsia="Times New Roman" w:hAnsi="Times New Roman"/>
        </w:rPr>
        <w:t>ffice of Homeland Security and Emergency Preparedness (GOHSEP)</w:t>
      </w:r>
      <w:r w:rsidR="00BA0982" w:rsidRPr="00595C09">
        <w:rPr>
          <w:rFonts w:ascii="Times New Roman" w:eastAsia="Times New Roman" w:hAnsi="Times New Roman"/>
        </w:rPr>
        <w:t xml:space="preserve"> and Governor’s Office of Indian Affairs; a </w:t>
      </w:r>
      <w:r w:rsidR="00621F16" w:rsidRPr="00595C09">
        <w:rPr>
          <w:rFonts w:ascii="Times New Roman" w:eastAsia="Times New Roman" w:hAnsi="Times New Roman"/>
        </w:rPr>
        <w:t>representative</w:t>
      </w:r>
      <w:r w:rsidR="00BA0982" w:rsidRPr="00595C09">
        <w:rPr>
          <w:rFonts w:ascii="Times New Roman" w:eastAsia="Times New Roman" w:hAnsi="Times New Roman"/>
        </w:rPr>
        <w:t xml:space="preserve"> from Louisiana Rural Health Association and Louisiana Primary Care Association;</w:t>
      </w:r>
      <w:r w:rsidRPr="00595C09">
        <w:rPr>
          <w:rFonts w:ascii="Times New Roman" w:eastAsia="Times New Roman" w:hAnsi="Times New Roman"/>
        </w:rPr>
        <w:t xml:space="preserve"> Public Health Programs, Behavioral Health, Health Standards Licensing,</w:t>
      </w:r>
      <w:r w:rsidR="003A0C5A" w:rsidRPr="00595C09">
        <w:rPr>
          <w:rFonts w:ascii="Times New Roman" w:eastAsia="Times New Roman" w:hAnsi="Times New Roman"/>
        </w:rPr>
        <w:t xml:space="preserve"> Louisiana Emergency Response Network (LERN),</w:t>
      </w:r>
      <w:r w:rsidRPr="00595C09">
        <w:rPr>
          <w:rFonts w:ascii="Times New Roman" w:eastAsia="Times New Roman" w:hAnsi="Times New Roman"/>
        </w:rPr>
        <w:t xml:space="preserve"> </w:t>
      </w:r>
      <w:r w:rsidR="00621F16" w:rsidRPr="00595C09">
        <w:rPr>
          <w:rFonts w:ascii="Times New Roman" w:eastAsia="Times New Roman" w:hAnsi="Times New Roman"/>
        </w:rPr>
        <w:t xml:space="preserve">as well as a </w:t>
      </w:r>
      <w:r w:rsidRPr="00595C09">
        <w:rPr>
          <w:rFonts w:ascii="Times New Roman" w:eastAsia="Times New Roman" w:hAnsi="Times New Roman"/>
        </w:rPr>
        <w:t>representative from the Bureau of EMS and related stakeholders</w:t>
      </w:r>
      <w:r w:rsidR="00621F16" w:rsidRPr="00595C09">
        <w:rPr>
          <w:rFonts w:ascii="Times New Roman" w:eastAsia="Times New Roman" w:hAnsi="Times New Roman"/>
        </w:rPr>
        <w:t>.</w:t>
      </w:r>
      <w:r w:rsidRPr="00595C09">
        <w:rPr>
          <w:rFonts w:ascii="Times New Roman" w:eastAsia="Times New Roman" w:hAnsi="Times New Roman"/>
        </w:rPr>
        <w:t xml:space="preserve"> This is to ensure that the distribution of funds is effective – meaning that decisions and allocations are made with </w:t>
      </w:r>
      <w:r w:rsidR="00F1481C" w:rsidRPr="00595C09">
        <w:rPr>
          <w:rFonts w:ascii="Times New Roman" w:eastAsia="Times New Roman" w:hAnsi="Times New Roman"/>
        </w:rPr>
        <w:t xml:space="preserve">the </w:t>
      </w:r>
      <w:r w:rsidR="00F1481C" w:rsidRPr="00595C09">
        <w:rPr>
          <w:rStyle w:val="st1"/>
          <w:rFonts w:ascii="Times New Roman" w:hAnsi="Times New Roman"/>
          <w:bCs/>
          <w:color w:val="000000"/>
        </w:rPr>
        <w:t>Metropolitan Medical Response System (</w:t>
      </w:r>
      <w:r w:rsidRPr="00595C09">
        <w:rPr>
          <w:rFonts w:ascii="Times New Roman" w:eastAsia="Times New Roman" w:hAnsi="Times New Roman"/>
        </w:rPr>
        <w:t>MMRS</w:t>
      </w:r>
      <w:r w:rsidR="00F1481C" w:rsidRPr="00595C09">
        <w:rPr>
          <w:rFonts w:ascii="Times New Roman" w:eastAsia="Times New Roman" w:hAnsi="Times New Roman"/>
        </w:rPr>
        <w:t>)</w:t>
      </w:r>
      <w:r w:rsidRPr="00595C09">
        <w:rPr>
          <w:rFonts w:ascii="Times New Roman" w:eastAsia="Times New Roman" w:hAnsi="Times New Roman"/>
        </w:rPr>
        <w:t xml:space="preserve"> awardees and GOHSEP grant funds visibility and knowledge.   The Advisory Board</w:t>
      </w:r>
      <w:r w:rsidR="00F1481C" w:rsidRPr="00595C09">
        <w:rPr>
          <w:rFonts w:ascii="Times New Roman" w:eastAsia="Times New Roman" w:hAnsi="Times New Roman"/>
        </w:rPr>
        <w:t xml:space="preserve"> Committee </w:t>
      </w:r>
      <w:r w:rsidRPr="00595C09">
        <w:rPr>
          <w:rFonts w:ascii="Times New Roman" w:eastAsia="Times New Roman" w:hAnsi="Times New Roman"/>
        </w:rPr>
        <w:t xml:space="preserve">is scheduled to </w:t>
      </w:r>
      <w:r w:rsidRPr="00595C09">
        <w:rPr>
          <w:rFonts w:ascii="Times New Roman" w:eastAsia="Times New Roman" w:hAnsi="Times New Roman"/>
        </w:rPr>
        <w:lastRenderedPageBreak/>
        <w:t xml:space="preserve">meet </w:t>
      </w:r>
      <w:r w:rsidR="001A63EC" w:rsidRPr="00595C09">
        <w:rPr>
          <w:rFonts w:ascii="Times New Roman" w:eastAsia="Times New Roman" w:hAnsi="Times New Roman"/>
        </w:rPr>
        <w:t>as needed to ensure their awareness of programmatic function</w:t>
      </w:r>
      <w:r w:rsidRPr="00595C09">
        <w:rPr>
          <w:rFonts w:ascii="Times New Roman" w:eastAsia="Times New Roman" w:hAnsi="Times New Roman"/>
        </w:rPr>
        <w:t xml:space="preserve">. A full listing of the advisory board members can be found in Attachment </w:t>
      </w:r>
      <w:r w:rsidR="00043FE4" w:rsidRPr="00595C09">
        <w:rPr>
          <w:rFonts w:ascii="Times New Roman" w:eastAsia="Times New Roman" w:hAnsi="Times New Roman"/>
        </w:rPr>
        <w:t>3</w:t>
      </w:r>
      <w:r w:rsidRPr="00595C09">
        <w:rPr>
          <w:rFonts w:ascii="Times New Roman" w:eastAsia="Times New Roman" w:hAnsi="Times New Roman"/>
        </w:rPr>
        <w:t xml:space="preserve">.  </w:t>
      </w:r>
    </w:p>
    <w:p w14:paraId="1B68C000" w14:textId="74307371" w:rsidR="00D543CD" w:rsidRPr="00595C09" w:rsidRDefault="0041548A" w:rsidP="00273724">
      <w:pPr>
        <w:spacing w:line="360" w:lineRule="auto"/>
        <w:ind w:left="720"/>
        <w:rPr>
          <w:rFonts w:ascii="Times New Roman" w:eastAsia="Times New Roman" w:hAnsi="Times New Roman"/>
        </w:rPr>
      </w:pPr>
      <w:r w:rsidRPr="00595C09">
        <w:rPr>
          <w:rFonts w:ascii="Times New Roman" w:eastAsia="Times New Roman" w:hAnsi="Times New Roman"/>
          <w:b/>
          <w:u w:val="single"/>
        </w:rPr>
        <w:t>State and Regional Coordination</w:t>
      </w:r>
      <w:r w:rsidR="00D543CD" w:rsidRPr="00595C09">
        <w:rPr>
          <w:rFonts w:ascii="Times New Roman" w:eastAsia="Times New Roman" w:hAnsi="Times New Roman"/>
          <w:b/>
          <w:u w:val="single"/>
        </w:rPr>
        <w:t>:</w:t>
      </w:r>
      <w:r w:rsidR="00D543CD" w:rsidRPr="00595C09">
        <w:rPr>
          <w:rFonts w:ascii="Times New Roman" w:eastAsia="Times New Roman" w:hAnsi="Times New Roman"/>
        </w:rPr>
        <w:t xml:space="preserve">  The state of Louisiana is designated into</w:t>
      </w:r>
      <w:r w:rsidR="007F542C" w:rsidRPr="00595C09">
        <w:rPr>
          <w:rFonts w:ascii="Times New Roman" w:eastAsia="Times New Roman" w:hAnsi="Times New Roman"/>
        </w:rPr>
        <w:t xml:space="preserve"> nine</w:t>
      </w:r>
      <w:r w:rsidR="00D543CD" w:rsidRPr="00595C09">
        <w:rPr>
          <w:rFonts w:ascii="Times New Roman" w:eastAsia="Times New Roman" w:hAnsi="Times New Roman"/>
        </w:rPr>
        <w:t xml:space="preserve"> </w:t>
      </w:r>
      <w:r w:rsidR="007F542C" w:rsidRPr="00595C09">
        <w:rPr>
          <w:rFonts w:ascii="Times New Roman" w:eastAsia="Times New Roman" w:hAnsi="Times New Roman"/>
        </w:rPr>
        <w:t>(</w:t>
      </w:r>
      <w:r w:rsidR="00D543CD" w:rsidRPr="00595C09">
        <w:rPr>
          <w:rFonts w:ascii="Times New Roman" w:eastAsia="Times New Roman" w:hAnsi="Times New Roman"/>
        </w:rPr>
        <w:t>9</w:t>
      </w:r>
      <w:r w:rsidR="007F542C" w:rsidRPr="00595C09">
        <w:rPr>
          <w:rFonts w:ascii="Times New Roman" w:eastAsia="Times New Roman" w:hAnsi="Times New Roman"/>
        </w:rPr>
        <w:t>) R</w:t>
      </w:r>
      <w:r w:rsidR="00D543CD" w:rsidRPr="00595C09">
        <w:rPr>
          <w:rFonts w:ascii="Times New Roman" w:eastAsia="Times New Roman" w:hAnsi="Times New Roman"/>
        </w:rPr>
        <w:t xml:space="preserve">egions.  </w:t>
      </w:r>
      <w:r w:rsidR="007F542C" w:rsidRPr="00595C09">
        <w:rPr>
          <w:rFonts w:ascii="Times New Roman" w:eastAsia="Times New Roman" w:hAnsi="Times New Roman"/>
        </w:rPr>
        <w:t>For each of the R</w:t>
      </w:r>
      <w:r w:rsidR="00D543CD" w:rsidRPr="00595C09">
        <w:rPr>
          <w:rFonts w:ascii="Times New Roman" w:eastAsia="Times New Roman" w:hAnsi="Times New Roman"/>
        </w:rPr>
        <w:t xml:space="preserve">egions, an Emergency Support Function (ESF) - 8 Health and Medical Structure has been </w:t>
      </w:r>
      <w:r w:rsidR="000002C1" w:rsidRPr="00595C09">
        <w:rPr>
          <w:rFonts w:ascii="Times New Roman" w:eastAsia="Times New Roman" w:hAnsi="Times New Roman"/>
        </w:rPr>
        <w:t>organized</w:t>
      </w:r>
      <w:r w:rsidR="00D543CD" w:rsidRPr="00595C09">
        <w:rPr>
          <w:rFonts w:ascii="Times New Roman" w:eastAsia="Times New Roman" w:hAnsi="Times New Roman"/>
        </w:rPr>
        <w:t xml:space="preserve">.  The ESF-8 Network is composed of </w:t>
      </w:r>
      <w:r w:rsidR="00AD4FCC" w:rsidRPr="00595C09">
        <w:rPr>
          <w:rFonts w:ascii="Times New Roman" w:eastAsia="Times New Roman" w:hAnsi="Times New Roman"/>
        </w:rPr>
        <w:t>Hospital Preparedness Program (</w:t>
      </w:r>
      <w:r w:rsidR="00D543CD" w:rsidRPr="00595C09">
        <w:rPr>
          <w:rFonts w:ascii="Times New Roman" w:eastAsia="Times New Roman" w:hAnsi="Times New Roman"/>
        </w:rPr>
        <w:t>HPP</w:t>
      </w:r>
      <w:r w:rsidR="00AD4FCC" w:rsidRPr="00595C09">
        <w:rPr>
          <w:rFonts w:ascii="Times New Roman" w:eastAsia="Times New Roman" w:hAnsi="Times New Roman"/>
        </w:rPr>
        <w:t>)</w:t>
      </w:r>
      <w:r w:rsidR="00D543CD" w:rsidRPr="00595C09">
        <w:rPr>
          <w:rFonts w:ascii="Times New Roman" w:eastAsia="Times New Roman" w:hAnsi="Times New Roman"/>
        </w:rPr>
        <w:t xml:space="preserve"> and </w:t>
      </w:r>
      <w:r w:rsidR="00AD4FCC" w:rsidRPr="00595C09">
        <w:rPr>
          <w:rFonts w:ascii="Times New Roman" w:eastAsia="Times New Roman" w:hAnsi="Times New Roman"/>
        </w:rPr>
        <w:t>Public Health Emergency Preparedness (</w:t>
      </w:r>
      <w:r w:rsidR="00D543CD" w:rsidRPr="00595C09">
        <w:rPr>
          <w:rFonts w:ascii="Times New Roman" w:eastAsia="Times New Roman" w:hAnsi="Times New Roman"/>
        </w:rPr>
        <w:t>PHEP</w:t>
      </w:r>
      <w:r w:rsidR="00AD4FCC" w:rsidRPr="00595C09">
        <w:rPr>
          <w:rFonts w:ascii="Times New Roman" w:eastAsia="Times New Roman" w:hAnsi="Times New Roman"/>
        </w:rPr>
        <w:t>)</w:t>
      </w:r>
      <w:r w:rsidR="00D543CD" w:rsidRPr="00595C09">
        <w:rPr>
          <w:rFonts w:ascii="Times New Roman" w:eastAsia="Times New Roman" w:hAnsi="Times New Roman"/>
        </w:rPr>
        <w:t xml:space="preserve">.  The State and the </w:t>
      </w:r>
      <w:r w:rsidR="000002C1" w:rsidRPr="00595C09">
        <w:rPr>
          <w:rFonts w:ascii="Times New Roman" w:eastAsia="Times New Roman" w:hAnsi="Times New Roman"/>
        </w:rPr>
        <w:t xml:space="preserve">Designated </w:t>
      </w:r>
      <w:r w:rsidR="00D543CD" w:rsidRPr="00595C09">
        <w:rPr>
          <w:rFonts w:ascii="Times New Roman" w:eastAsia="Times New Roman" w:hAnsi="Times New Roman"/>
        </w:rPr>
        <w:t>R</w:t>
      </w:r>
      <w:r w:rsidR="000002C1" w:rsidRPr="00595C09">
        <w:rPr>
          <w:rFonts w:ascii="Times New Roman" w:eastAsia="Times New Roman" w:hAnsi="Times New Roman"/>
        </w:rPr>
        <w:t xml:space="preserve">egional </w:t>
      </w:r>
      <w:r w:rsidR="00D543CD" w:rsidRPr="00595C09">
        <w:rPr>
          <w:rFonts w:ascii="Times New Roman" w:eastAsia="Times New Roman" w:hAnsi="Times New Roman"/>
        </w:rPr>
        <w:t>C</w:t>
      </w:r>
      <w:r w:rsidR="000002C1" w:rsidRPr="00595C09">
        <w:rPr>
          <w:rFonts w:ascii="Times New Roman" w:eastAsia="Times New Roman" w:hAnsi="Times New Roman"/>
        </w:rPr>
        <w:t>oordinators (DRC</w:t>
      </w:r>
      <w:r w:rsidR="00D543CD" w:rsidRPr="00595C09">
        <w:rPr>
          <w:rFonts w:ascii="Times New Roman" w:eastAsia="Times New Roman" w:hAnsi="Times New Roman"/>
        </w:rPr>
        <w:t>s</w:t>
      </w:r>
      <w:r w:rsidR="000002C1" w:rsidRPr="00595C09">
        <w:rPr>
          <w:rFonts w:ascii="Times New Roman" w:eastAsia="Times New Roman" w:hAnsi="Times New Roman"/>
        </w:rPr>
        <w:t>)</w:t>
      </w:r>
      <w:r w:rsidR="00D543CD" w:rsidRPr="00595C09">
        <w:rPr>
          <w:rFonts w:ascii="Times New Roman" w:eastAsia="Times New Roman" w:hAnsi="Times New Roman"/>
        </w:rPr>
        <w:t xml:space="preserve"> are scheduled to meet every </w:t>
      </w:r>
      <w:r w:rsidR="007F542C" w:rsidRPr="00595C09">
        <w:rPr>
          <w:rFonts w:ascii="Times New Roman" w:eastAsia="Times New Roman" w:hAnsi="Times New Roman"/>
        </w:rPr>
        <w:t>six (</w:t>
      </w:r>
      <w:r w:rsidR="00D543CD" w:rsidRPr="00595C09">
        <w:rPr>
          <w:rFonts w:ascii="Times New Roman" w:eastAsia="Times New Roman" w:hAnsi="Times New Roman"/>
        </w:rPr>
        <w:t>6</w:t>
      </w:r>
      <w:r w:rsidR="007F542C" w:rsidRPr="00595C09">
        <w:rPr>
          <w:rFonts w:ascii="Times New Roman" w:eastAsia="Times New Roman" w:hAnsi="Times New Roman"/>
        </w:rPr>
        <w:t>)</w:t>
      </w:r>
      <w:r w:rsidR="00D543CD" w:rsidRPr="00595C09">
        <w:rPr>
          <w:rFonts w:ascii="Times New Roman" w:eastAsia="Times New Roman" w:hAnsi="Times New Roman"/>
        </w:rPr>
        <w:t xml:space="preserve"> weeks.  This is</w:t>
      </w:r>
      <w:r w:rsidR="00052909" w:rsidRPr="00595C09">
        <w:rPr>
          <w:rFonts w:ascii="Times New Roman" w:eastAsia="Times New Roman" w:hAnsi="Times New Roman"/>
        </w:rPr>
        <w:t xml:space="preserve"> subject to some fluctuation as </w:t>
      </w:r>
      <w:r w:rsidR="007F542C" w:rsidRPr="00595C09">
        <w:rPr>
          <w:rFonts w:ascii="Times New Roman" w:eastAsia="Times New Roman" w:hAnsi="Times New Roman"/>
        </w:rPr>
        <w:t xml:space="preserve">actual </w:t>
      </w:r>
      <w:r w:rsidR="00D543CD" w:rsidRPr="00595C09">
        <w:rPr>
          <w:rFonts w:ascii="Times New Roman" w:eastAsia="Times New Roman" w:hAnsi="Times New Roman"/>
        </w:rPr>
        <w:t xml:space="preserve">events and scheduled planning around a specific topic may interrupt the </w:t>
      </w:r>
      <w:r w:rsidR="007F542C" w:rsidRPr="00595C09">
        <w:rPr>
          <w:rFonts w:ascii="Times New Roman" w:eastAsia="Times New Roman" w:hAnsi="Times New Roman"/>
        </w:rPr>
        <w:t>six (</w:t>
      </w:r>
      <w:r w:rsidR="00D543CD" w:rsidRPr="00595C09">
        <w:rPr>
          <w:rFonts w:ascii="Times New Roman" w:eastAsia="Times New Roman" w:hAnsi="Times New Roman"/>
        </w:rPr>
        <w:t>6</w:t>
      </w:r>
      <w:r w:rsidR="007F542C" w:rsidRPr="00595C09">
        <w:rPr>
          <w:rFonts w:ascii="Times New Roman" w:eastAsia="Times New Roman" w:hAnsi="Times New Roman"/>
        </w:rPr>
        <w:t xml:space="preserve">) </w:t>
      </w:r>
      <w:r w:rsidR="00D543CD" w:rsidRPr="00595C09">
        <w:rPr>
          <w:rFonts w:ascii="Times New Roman" w:eastAsia="Times New Roman" w:hAnsi="Times New Roman"/>
        </w:rPr>
        <w:t xml:space="preserve">week schedule.  </w:t>
      </w:r>
    </w:p>
    <w:p w14:paraId="01C99ECE" w14:textId="5DA699E1" w:rsidR="00830FA5" w:rsidRPr="00723E6B" w:rsidRDefault="00830FA5" w:rsidP="00273724">
      <w:pPr>
        <w:spacing w:line="360" w:lineRule="auto"/>
        <w:ind w:left="720"/>
        <w:rPr>
          <w:rFonts w:ascii="Times New Roman" w:eastAsia="Times New Roman" w:hAnsi="Times New Roman"/>
        </w:rPr>
      </w:pPr>
      <w:r w:rsidRPr="00723E6B">
        <w:rPr>
          <w:rFonts w:ascii="Times New Roman" w:eastAsia="Times New Roman" w:hAnsi="Times New Roman"/>
          <w:b/>
          <w:u w:val="single"/>
        </w:rPr>
        <w:t>Health Care Coalitions (HCC):</w:t>
      </w:r>
      <w:r w:rsidRPr="00723E6B">
        <w:rPr>
          <w:rFonts w:ascii="Times New Roman" w:eastAsia="Times New Roman" w:hAnsi="Times New Roman"/>
          <w:b/>
        </w:rPr>
        <w:t xml:space="preserve"> </w:t>
      </w:r>
      <w:r w:rsidRPr="00723E6B">
        <w:rPr>
          <w:rFonts w:ascii="Times New Roman" w:eastAsia="Times New Roman" w:hAnsi="Times New Roman"/>
        </w:rPr>
        <w:t xml:space="preserve">In accordance with the Assistant Secretary for Preparedness and Response (ASPR) </w:t>
      </w:r>
      <w:r w:rsidR="002233DE" w:rsidRPr="00723E6B">
        <w:rPr>
          <w:rFonts w:ascii="Times New Roman" w:eastAsia="Times New Roman" w:hAnsi="Times New Roman"/>
        </w:rPr>
        <w:t xml:space="preserve">Preparedness and Response Capabilities, the ideal health care coalition is made up of a minimum combination of core partners. </w:t>
      </w:r>
    </w:p>
    <w:p w14:paraId="1C9A7B58" w14:textId="115AA5C2" w:rsidR="00D543CD" w:rsidRPr="00723E6B" w:rsidRDefault="00FA4FAA" w:rsidP="00273724">
      <w:pPr>
        <w:spacing w:after="0" w:line="360" w:lineRule="auto"/>
        <w:ind w:left="720"/>
        <w:rPr>
          <w:rFonts w:ascii="Times New Roman" w:eastAsia="Times New Roman" w:hAnsi="Times New Roman"/>
        </w:rPr>
      </w:pPr>
      <w:r w:rsidRPr="00723E6B">
        <w:rPr>
          <w:rFonts w:ascii="Times New Roman" w:eastAsia="Times New Roman" w:hAnsi="Times New Roman"/>
        </w:rPr>
        <w:t>Core</w:t>
      </w:r>
      <w:r w:rsidR="00DF0BA9" w:rsidRPr="00723E6B">
        <w:rPr>
          <w:rFonts w:ascii="Times New Roman" w:eastAsia="Times New Roman" w:hAnsi="Times New Roman"/>
        </w:rPr>
        <w:t xml:space="preserve"> </w:t>
      </w:r>
      <w:r w:rsidR="00D543CD" w:rsidRPr="00723E6B">
        <w:rPr>
          <w:rFonts w:ascii="Times New Roman" w:eastAsia="Times New Roman" w:hAnsi="Times New Roman"/>
        </w:rPr>
        <w:t>Members of the Regional Healthcare Coalitions (HCCs)/ HPP structure:</w:t>
      </w:r>
    </w:p>
    <w:p w14:paraId="2515AC11" w14:textId="77777777" w:rsidR="00987B1A" w:rsidRPr="00723E6B" w:rsidRDefault="00987B1A" w:rsidP="00987B1A">
      <w:pPr>
        <w:numPr>
          <w:ilvl w:val="0"/>
          <w:numId w:val="8"/>
        </w:numPr>
        <w:spacing w:after="0" w:line="360" w:lineRule="auto"/>
        <w:rPr>
          <w:rFonts w:ascii="Times New Roman" w:eastAsia="Times New Roman" w:hAnsi="Times New Roman"/>
        </w:rPr>
      </w:pPr>
      <w:r w:rsidRPr="00723E6B">
        <w:rPr>
          <w:rFonts w:ascii="Times New Roman" w:eastAsia="Times New Roman" w:hAnsi="Times New Roman"/>
        </w:rPr>
        <w:t>Administrative Designated Regional Coordinator (ADRC) and Hospital DRC (H-DRC)</w:t>
      </w:r>
    </w:p>
    <w:p w14:paraId="3767C229" w14:textId="5B16988F" w:rsidR="00987B1A" w:rsidRPr="00723E6B" w:rsidRDefault="00987B1A" w:rsidP="00987B1A">
      <w:pPr>
        <w:numPr>
          <w:ilvl w:val="0"/>
          <w:numId w:val="8"/>
        </w:numPr>
        <w:spacing w:after="0" w:line="360" w:lineRule="auto"/>
        <w:rPr>
          <w:rFonts w:ascii="Times New Roman" w:eastAsia="Times New Roman" w:hAnsi="Times New Roman"/>
        </w:rPr>
      </w:pPr>
      <w:r w:rsidRPr="00723E6B">
        <w:rPr>
          <w:rFonts w:ascii="Times New Roman" w:eastAsia="Times New Roman" w:hAnsi="Times New Roman"/>
        </w:rPr>
        <w:t>Two acute care hospitals within the region</w:t>
      </w:r>
      <w:r w:rsidR="002233DE" w:rsidRPr="00723E6B">
        <w:rPr>
          <w:rFonts w:ascii="Times New Roman" w:eastAsia="Times New Roman" w:hAnsi="Times New Roman"/>
        </w:rPr>
        <w:t xml:space="preserve"> (DRH and/or Tier 1)</w:t>
      </w:r>
    </w:p>
    <w:p w14:paraId="1426D53E" w14:textId="18897D21" w:rsidR="00987B1A" w:rsidRPr="00723E6B" w:rsidRDefault="00987B1A" w:rsidP="00987B1A">
      <w:pPr>
        <w:pStyle w:val="ListParagraph"/>
        <w:numPr>
          <w:ilvl w:val="0"/>
          <w:numId w:val="8"/>
        </w:numPr>
        <w:spacing w:after="0" w:line="360" w:lineRule="auto"/>
        <w:rPr>
          <w:rFonts w:ascii="Times New Roman" w:eastAsia="Times New Roman" w:hAnsi="Times New Roman"/>
        </w:rPr>
      </w:pPr>
      <w:r w:rsidRPr="00723E6B">
        <w:rPr>
          <w:rFonts w:ascii="Times New Roman" w:eastAsia="Times New Roman" w:hAnsi="Times New Roman"/>
        </w:rPr>
        <w:t>Emergency Medical System (EMS) Designated Regional Coordinator (EMS-DRC)</w:t>
      </w:r>
    </w:p>
    <w:p w14:paraId="6D7AB369" w14:textId="34006B64" w:rsidR="00BF7F16" w:rsidRPr="00723E6B" w:rsidRDefault="00FA4FAA" w:rsidP="00273724">
      <w:pPr>
        <w:numPr>
          <w:ilvl w:val="0"/>
          <w:numId w:val="8"/>
        </w:numPr>
        <w:spacing w:after="0" w:line="360" w:lineRule="auto"/>
        <w:rPr>
          <w:rFonts w:ascii="Times New Roman" w:eastAsia="Times New Roman" w:hAnsi="Times New Roman"/>
        </w:rPr>
      </w:pPr>
      <w:r w:rsidRPr="00723E6B">
        <w:rPr>
          <w:rFonts w:ascii="Times New Roman" w:eastAsia="Times New Roman" w:hAnsi="Times New Roman"/>
        </w:rPr>
        <w:t>LDH</w:t>
      </w:r>
      <w:r w:rsidR="00830FA5" w:rsidRPr="00723E6B">
        <w:rPr>
          <w:rFonts w:ascii="Times New Roman" w:eastAsia="Times New Roman" w:hAnsi="Times New Roman"/>
        </w:rPr>
        <w:t xml:space="preserve"> </w:t>
      </w:r>
      <w:r w:rsidR="00BF7F16" w:rsidRPr="00723E6B">
        <w:rPr>
          <w:rFonts w:ascii="Times New Roman" w:eastAsia="Times New Roman" w:hAnsi="Times New Roman"/>
        </w:rPr>
        <w:t>Office of Public Health Medical Director</w:t>
      </w:r>
      <w:r w:rsidR="00DF0BA9" w:rsidRPr="00723E6B">
        <w:rPr>
          <w:rFonts w:ascii="Times New Roman" w:eastAsia="Times New Roman" w:hAnsi="Times New Roman"/>
        </w:rPr>
        <w:t xml:space="preserve"> </w:t>
      </w:r>
      <w:r w:rsidR="00987B1A" w:rsidRPr="00723E6B">
        <w:rPr>
          <w:rFonts w:ascii="Times New Roman" w:eastAsia="Times New Roman" w:hAnsi="Times New Roman"/>
        </w:rPr>
        <w:t>and Public Health Emergency Response Coordinator (PHERC)</w:t>
      </w:r>
      <w:r w:rsidR="00BF7F16" w:rsidRPr="00723E6B">
        <w:rPr>
          <w:rFonts w:ascii="Times New Roman" w:eastAsia="Times New Roman" w:hAnsi="Times New Roman"/>
        </w:rPr>
        <w:t xml:space="preserve"> </w:t>
      </w:r>
    </w:p>
    <w:p w14:paraId="206E49F8" w14:textId="2C972784" w:rsidR="00987B1A" w:rsidRPr="00723E6B" w:rsidRDefault="00987B1A" w:rsidP="00273724">
      <w:pPr>
        <w:numPr>
          <w:ilvl w:val="0"/>
          <w:numId w:val="8"/>
        </w:numPr>
        <w:spacing w:after="0" w:line="360" w:lineRule="auto"/>
        <w:rPr>
          <w:rFonts w:ascii="Times New Roman" w:eastAsia="Times New Roman" w:hAnsi="Times New Roman"/>
        </w:rPr>
      </w:pPr>
      <w:r w:rsidRPr="00723E6B">
        <w:rPr>
          <w:rFonts w:ascii="Times New Roman" w:eastAsia="Times New Roman" w:hAnsi="Times New Roman"/>
        </w:rPr>
        <w:t>Local Office of Emergency Preparedness or Regional GOHSEP Coordinator</w:t>
      </w:r>
      <w:r w:rsidR="00DF0BA9" w:rsidRPr="00723E6B">
        <w:rPr>
          <w:rFonts w:ascii="Times New Roman" w:eastAsia="Times New Roman" w:hAnsi="Times New Roman"/>
        </w:rPr>
        <w:t xml:space="preserve"> </w:t>
      </w:r>
    </w:p>
    <w:p w14:paraId="6D9F26EC" w14:textId="77777777" w:rsidR="002233DE" w:rsidRPr="00595C09" w:rsidRDefault="002233DE" w:rsidP="00273724">
      <w:pPr>
        <w:spacing w:after="0" w:line="360" w:lineRule="auto"/>
        <w:ind w:left="720"/>
        <w:rPr>
          <w:rFonts w:ascii="Times New Roman" w:eastAsia="Times New Roman" w:hAnsi="Times New Roman"/>
        </w:rPr>
      </w:pPr>
    </w:p>
    <w:p w14:paraId="4A90B9E8" w14:textId="77777777" w:rsidR="00D543CD" w:rsidRPr="00595C09" w:rsidRDefault="006C6403" w:rsidP="00273724">
      <w:pPr>
        <w:spacing w:after="0" w:line="360" w:lineRule="auto"/>
        <w:ind w:left="720"/>
        <w:rPr>
          <w:rFonts w:ascii="Times New Roman" w:eastAsia="Times New Roman" w:hAnsi="Times New Roman"/>
        </w:rPr>
      </w:pPr>
      <w:r w:rsidRPr="00595C09">
        <w:rPr>
          <w:rFonts w:ascii="Times New Roman" w:eastAsia="Times New Roman" w:hAnsi="Times New Roman"/>
          <w:b/>
          <w:u w:val="single"/>
        </w:rPr>
        <w:t>Designated Regional Coordinators (DRC)</w:t>
      </w:r>
      <w:r w:rsidR="00D543CD" w:rsidRPr="00595C09">
        <w:rPr>
          <w:rFonts w:ascii="Times New Roman" w:eastAsia="Times New Roman" w:hAnsi="Times New Roman"/>
          <w:b/>
          <w:u w:val="single"/>
        </w:rPr>
        <w:t>:</w:t>
      </w:r>
      <w:r w:rsidR="00D543CD" w:rsidRPr="00595C09">
        <w:rPr>
          <w:rFonts w:ascii="Times New Roman" w:eastAsia="Times New Roman" w:hAnsi="Times New Roman"/>
        </w:rPr>
        <w:t xml:space="preserve">  Leadership for each region is provided through Designated Regional Coordinators (DRCs).  The primary responsibilities for the DRCs are:</w:t>
      </w:r>
    </w:p>
    <w:p w14:paraId="2D38DFDC" w14:textId="77777777" w:rsidR="00D543CD" w:rsidRPr="00595C09" w:rsidRDefault="00D543CD" w:rsidP="00273724">
      <w:pPr>
        <w:numPr>
          <w:ilvl w:val="0"/>
          <w:numId w:val="7"/>
        </w:numPr>
        <w:tabs>
          <w:tab w:val="clear" w:pos="720"/>
          <w:tab w:val="num" w:pos="1440"/>
        </w:tabs>
        <w:spacing w:after="0" w:line="360" w:lineRule="auto"/>
        <w:ind w:left="1440"/>
        <w:rPr>
          <w:rFonts w:ascii="Times New Roman" w:eastAsia="Times New Roman" w:hAnsi="Times New Roman"/>
        </w:rPr>
      </w:pPr>
      <w:r w:rsidRPr="00595C09">
        <w:rPr>
          <w:rFonts w:ascii="Times New Roman" w:eastAsia="Times New Roman" w:hAnsi="Times New Roman"/>
        </w:rPr>
        <w:t xml:space="preserve">To serve as the liaison with other health-related entities and on behalf of the industry they represent and to provide liaison with non-health related entities such as the Parish Office of </w:t>
      </w:r>
      <w:r w:rsidR="006968C6" w:rsidRPr="00595C09">
        <w:rPr>
          <w:rFonts w:ascii="Times New Roman" w:eastAsia="Times New Roman" w:hAnsi="Times New Roman"/>
        </w:rPr>
        <w:t xml:space="preserve">Homeland Security and </w:t>
      </w:r>
      <w:r w:rsidRPr="00595C09">
        <w:rPr>
          <w:rFonts w:ascii="Times New Roman" w:eastAsia="Times New Roman" w:hAnsi="Times New Roman"/>
        </w:rPr>
        <w:t>Emergency Preparedness.</w:t>
      </w:r>
    </w:p>
    <w:p w14:paraId="79F0C7F2" w14:textId="77777777" w:rsidR="00D543CD" w:rsidRPr="00595C09" w:rsidRDefault="00D543CD" w:rsidP="00273724">
      <w:pPr>
        <w:numPr>
          <w:ilvl w:val="0"/>
          <w:numId w:val="7"/>
        </w:numPr>
        <w:spacing w:after="0" w:line="360" w:lineRule="auto"/>
        <w:ind w:left="1440"/>
        <w:rPr>
          <w:rFonts w:ascii="Times New Roman" w:eastAsia="Times New Roman" w:hAnsi="Times New Roman"/>
        </w:rPr>
      </w:pPr>
      <w:r w:rsidRPr="00595C09">
        <w:rPr>
          <w:rFonts w:ascii="Times New Roman" w:eastAsia="Times New Roman" w:hAnsi="Times New Roman"/>
        </w:rPr>
        <w:t>To support the patient transfer process during a declared state of emergency</w:t>
      </w:r>
      <w:r w:rsidR="0014786B" w:rsidRPr="00595C09">
        <w:rPr>
          <w:rFonts w:ascii="Times New Roman" w:eastAsia="Times New Roman" w:hAnsi="Times New Roman"/>
        </w:rPr>
        <w:t>.</w:t>
      </w:r>
    </w:p>
    <w:p w14:paraId="253384A1" w14:textId="77777777" w:rsidR="00D543CD" w:rsidRPr="00595C09" w:rsidRDefault="00D543CD" w:rsidP="00273724">
      <w:pPr>
        <w:numPr>
          <w:ilvl w:val="0"/>
          <w:numId w:val="7"/>
        </w:numPr>
        <w:spacing w:after="0" w:line="360" w:lineRule="auto"/>
        <w:ind w:left="1440"/>
        <w:rPr>
          <w:rFonts w:ascii="Times New Roman" w:eastAsia="Times New Roman" w:hAnsi="Times New Roman"/>
        </w:rPr>
      </w:pPr>
      <w:r w:rsidRPr="00595C09">
        <w:rPr>
          <w:rFonts w:ascii="Times New Roman" w:eastAsia="Times New Roman" w:hAnsi="Times New Roman"/>
        </w:rPr>
        <w:t>To facilitate the identification of a medical evacuation queue during a declared state of emergency.</w:t>
      </w:r>
    </w:p>
    <w:p w14:paraId="4473D5C0" w14:textId="77777777" w:rsidR="00D543CD" w:rsidRPr="00595C09" w:rsidRDefault="00D543CD" w:rsidP="00273724">
      <w:pPr>
        <w:numPr>
          <w:ilvl w:val="0"/>
          <w:numId w:val="7"/>
        </w:numPr>
        <w:spacing w:after="0" w:line="360" w:lineRule="auto"/>
        <w:ind w:left="1440"/>
        <w:rPr>
          <w:rFonts w:ascii="Times New Roman" w:eastAsia="Times New Roman" w:hAnsi="Times New Roman"/>
        </w:rPr>
      </w:pPr>
      <w:r w:rsidRPr="00595C09">
        <w:rPr>
          <w:rFonts w:ascii="Times New Roman" w:eastAsia="Times New Roman" w:hAnsi="Times New Roman"/>
        </w:rPr>
        <w:t xml:space="preserve">To facilitate the development and implementation of regional and inter-organization/facility emergency preparedness plans for designated regions in the State of Louisiana.  </w:t>
      </w:r>
    </w:p>
    <w:p w14:paraId="2ADC089C" w14:textId="77777777" w:rsidR="00D543CD" w:rsidRPr="00595C09" w:rsidRDefault="00D543CD" w:rsidP="00273724">
      <w:pPr>
        <w:numPr>
          <w:ilvl w:val="0"/>
          <w:numId w:val="7"/>
        </w:numPr>
        <w:spacing w:after="0" w:line="360" w:lineRule="auto"/>
        <w:ind w:left="1440"/>
        <w:rPr>
          <w:rFonts w:ascii="Times New Roman" w:eastAsia="Times New Roman" w:hAnsi="Times New Roman"/>
        </w:rPr>
      </w:pPr>
      <w:r w:rsidRPr="00595C09">
        <w:rPr>
          <w:rFonts w:ascii="Times New Roman" w:eastAsia="Times New Roman" w:hAnsi="Times New Roman"/>
        </w:rPr>
        <w:lastRenderedPageBreak/>
        <w:t>To lead the region’s process for planning, training, exercises, development of, testing of, continuous improvement of and management of regional hospital response to emergency situations</w:t>
      </w:r>
      <w:r w:rsidR="0014786B" w:rsidRPr="00595C09">
        <w:rPr>
          <w:rFonts w:ascii="Times New Roman" w:eastAsia="Times New Roman" w:hAnsi="Times New Roman"/>
        </w:rPr>
        <w:t>.</w:t>
      </w:r>
      <w:r w:rsidRPr="00595C09">
        <w:rPr>
          <w:rFonts w:ascii="Times New Roman" w:eastAsia="Times New Roman" w:hAnsi="Times New Roman"/>
        </w:rPr>
        <w:t xml:space="preserve">  </w:t>
      </w:r>
    </w:p>
    <w:p w14:paraId="564304B0" w14:textId="77777777" w:rsidR="00D543CD" w:rsidRPr="00595C09" w:rsidRDefault="00D543CD" w:rsidP="00273724">
      <w:pPr>
        <w:numPr>
          <w:ilvl w:val="0"/>
          <w:numId w:val="7"/>
        </w:numPr>
        <w:spacing w:after="0" w:line="360" w:lineRule="auto"/>
        <w:ind w:left="1440"/>
        <w:rPr>
          <w:rFonts w:ascii="Times New Roman" w:eastAsia="Times New Roman" w:hAnsi="Times New Roman"/>
        </w:rPr>
      </w:pPr>
      <w:r w:rsidRPr="00595C09">
        <w:rPr>
          <w:rFonts w:ascii="Times New Roman" w:eastAsia="Times New Roman" w:hAnsi="Times New Roman"/>
        </w:rPr>
        <w:t xml:space="preserve">To be the leader for the region during a statewide emergency in which ESF-8 is tasked to respond.  </w:t>
      </w:r>
    </w:p>
    <w:p w14:paraId="6417C0BB" w14:textId="77777777" w:rsidR="00D543CD" w:rsidRPr="00595C09" w:rsidRDefault="00D543CD" w:rsidP="00273724">
      <w:pPr>
        <w:spacing w:after="0" w:line="360" w:lineRule="auto"/>
        <w:ind w:left="720"/>
        <w:rPr>
          <w:rFonts w:ascii="Times New Roman" w:eastAsia="Times New Roman" w:hAnsi="Times New Roman"/>
        </w:rPr>
      </w:pPr>
    </w:p>
    <w:p w14:paraId="7E49BC3E" w14:textId="77777777" w:rsidR="00D543CD" w:rsidRPr="00595C09" w:rsidRDefault="000E145C" w:rsidP="00273724">
      <w:pPr>
        <w:spacing w:after="0" w:line="360" w:lineRule="auto"/>
        <w:ind w:left="720"/>
        <w:rPr>
          <w:rFonts w:ascii="Times New Roman" w:eastAsia="Times New Roman" w:hAnsi="Times New Roman"/>
        </w:rPr>
      </w:pPr>
      <w:r w:rsidRPr="00595C09">
        <w:rPr>
          <w:rFonts w:ascii="Times New Roman" w:eastAsia="Times New Roman" w:hAnsi="Times New Roman"/>
          <w:b/>
          <w:u w:val="single"/>
        </w:rPr>
        <w:t>Architecture Expansion</w:t>
      </w:r>
      <w:r w:rsidR="00D543CD" w:rsidRPr="00595C09">
        <w:rPr>
          <w:rFonts w:ascii="Times New Roman" w:eastAsia="Times New Roman" w:hAnsi="Times New Roman"/>
          <w:b/>
          <w:u w:val="single"/>
        </w:rPr>
        <w:t>:</w:t>
      </w:r>
      <w:r w:rsidR="00D543CD" w:rsidRPr="00595C09">
        <w:rPr>
          <w:rFonts w:ascii="Times New Roman" w:eastAsia="Times New Roman" w:hAnsi="Times New Roman"/>
        </w:rPr>
        <w:t xml:space="preserve">  The primary members </w:t>
      </w:r>
      <w:r w:rsidR="00BF7F16" w:rsidRPr="00595C09">
        <w:rPr>
          <w:rFonts w:ascii="Times New Roman" w:eastAsia="Times New Roman" w:hAnsi="Times New Roman"/>
        </w:rPr>
        <w:t>will</w:t>
      </w:r>
      <w:r w:rsidR="00D543CD" w:rsidRPr="00595C09">
        <w:rPr>
          <w:rFonts w:ascii="Times New Roman" w:eastAsia="Times New Roman" w:hAnsi="Times New Roman"/>
        </w:rPr>
        <w:t xml:space="preserve"> expand to include other healthcare industry </w:t>
      </w:r>
      <w:r w:rsidR="006968C6" w:rsidRPr="00595C09">
        <w:rPr>
          <w:rFonts w:ascii="Times New Roman" w:eastAsia="Times New Roman" w:hAnsi="Times New Roman"/>
        </w:rPr>
        <w:t>stakeholders</w:t>
      </w:r>
      <w:r w:rsidR="00D543CD" w:rsidRPr="00595C09">
        <w:rPr>
          <w:rFonts w:ascii="Times New Roman" w:eastAsia="Times New Roman" w:hAnsi="Times New Roman"/>
        </w:rPr>
        <w:t xml:space="preserve">– i.e. Nursing Home DRC, Home Health DRC, Mass Fatality DRC, </w:t>
      </w:r>
      <w:r w:rsidR="00BF7F16" w:rsidRPr="00595C09">
        <w:rPr>
          <w:rFonts w:ascii="Times New Roman" w:eastAsia="Times New Roman" w:hAnsi="Times New Roman"/>
        </w:rPr>
        <w:t xml:space="preserve">LERN Tri-Regional Coordinators, </w:t>
      </w:r>
      <w:r w:rsidR="00D543CD" w:rsidRPr="00595C09">
        <w:rPr>
          <w:rFonts w:ascii="Times New Roman" w:eastAsia="Times New Roman" w:hAnsi="Times New Roman"/>
        </w:rPr>
        <w:t xml:space="preserve">etc.  The level of engagement of other healthcare </w:t>
      </w:r>
      <w:r w:rsidR="006968C6" w:rsidRPr="00595C09">
        <w:rPr>
          <w:rFonts w:ascii="Times New Roman" w:eastAsia="Times New Roman" w:hAnsi="Times New Roman"/>
        </w:rPr>
        <w:t>stakeholders</w:t>
      </w:r>
      <w:r w:rsidR="00D543CD" w:rsidRPr="00595C09">
        <w:rPr>
          <w:rFonts w:ascii="Times New Roman" w:eastAsia="Times New Roman" w:hAnsi="Times New Roman"/>
        </w:rPr>
        <w:t xml:space="preserve"> in each region is subject to the natural differences inherent of each region’s politics and pace.  The Regional ESF-8 Coalitions will ensure that coordination of care (needs and movement of patients), assets (types of beds available), and resources (i</w:t>
      </w:r>
      <w:r w:rsidR="006968C6" w:rsidRPr="00595C09">
        <w:rPr>
          <w:rFonts w:ascii="Times New Roman" w:eastAsia="Times New Roman" w:hAnsi="Times New Roman"/>
        </w:rPr>
        <w:t>.e. S</w:t>
      </w:r>
      <w:r w:rsidR="00D543CD" w:rsidRPr="00595C09">
        <w:rPr>
          <w:rFonts w:ascii="Times New Roman" w:eastAsia="Times New Roman" w:hAnsi="Times New Roman"/>
        </w:rPr>
        <w:t xml:space="preserve">ecurity needs, pharmaceutical needs, sheltering care, and case management activities) are integrated at a regional level.  </w:t>
      </w:r>
    </w:p>
    <w:p w14:paraId="6DC78F75" w14:textId="77777777" w:rsidR="00D543CD" w:rsidRPr="00595C09" w:rsidRDefault="00D543CD" w:rsidP="00273724">
      <w:pPr>
        <w:spacing w:after="0" w:line="360" w:lineRule="auto"/>
        <w:ind w:left="720"/>
        <w:rPr>
          <w:rFonts w:ascii="Times New Roman" w:eastAsia="Times New Roman" w:hAnsi="Times New Roman"/>
        </w:rPr>
      </w:pPr>
    </w:p>
    <w:p w14:paraId="1BD75BF0" w14:textId="1322E726" w:rsidR="002D2D27" w:rsidRPr="00595C09" w:rsidRDefault="00D543CD" w:rsidP="00273724">
      <w:pPr>
        <w:spacing w:after="0" w:line="360" w:lineRule="auto"/>
        <w:ind w:left="720"/>
        <w:rPr>
          <w:rFonts w:ascii="Times New Roman" w:eastAsia="Times New Roman" w:hAnsi="Times New Roman"/>
        </w:rPr>
      </w:pPr>
      <w:r w:rsidRPr="00595C09">
        <w:rPr>
          <w:rFonts w:ascii="Times New Roman" w:eastAsia="Times New Roman" w:hAnsi="Times New Roman"/>
          <w:b/>
          <w:u w:val="single"/>
        </w:rPr>
        <w:t xml:space="preserve">Regional </w:t>
      </w:r>
      <w:r w:rsidR="006610FF" w:rsidRPr="00595C09">
        <w:rPr>
          <w:rFonts w:ascii="Times New Roman" w:eastAsia="Times New Roman" w:hAnsi="Times New Roman"/>
          <w:b/>
          <w:u w:val="single"/>
        </w:rPr>
        <w:t>Healthcare Coalition Conferences</w:t>
      </w:r>
      <w:r w:rsidRPr="00595C09">
        <w:rPr>
          <w:rFonts w:ascii="Times New Roman" w:eastAsia="Times New Roman" w:hAnsi="Times New Roman"/>
        </w:rPr>
        <w:t xml:space="preserve"> – At least twice a year, the</w:t>
      </w:r>
      <w:r w:rsidR="006610FF" w:rsidRPr="00595C09">
        <w:rPr>
          <w:rFonts w:ascii="Times New Roman" w:eastAsia="Times New Roman" w:hAnsi="Times New Roman"/>
        </w:rPr>
        <w:t xml:space="preserve"> HHS Hospital Preparedness</w:t>
      </w:r>
      <w:r w:rsidRPr="00595C09">
        <w:rPr>
          <w:rFonts w:ascii="Times New Roman" w:eastAsia="Times New Roman" w:hAnsi="Times New Roman"/>
        </w:rPr>
        <w:t xml:space="preserve"> </w:t>
      </w:r>
      <w:r w:rsidR="006610FF" w:rsidRPr="00595C09">
        <w:rPr>
          <w:rFonts w:ascii="Times New Roman" w:eastAsia="Times New Roman" w:hAnsi="Times New Roman"/>
        </w:rPr>
        <w:t>P</w:t>
      </w:r>
      <w:r w:rsidR="00E64D53" w:rsidRPr="00595C09">
        <w:rPr>
          <w:rFonts w:ascii="Times New Roman" w:eastAsia="Times New Roman" w:hAnsi="Times New Roman"/>
        </w:rPr>
        <w:t>rogram</w:t>
      </w:r>
      <w:r w:rsidR="006610FF" w:rsidRPr="00595C09">
        <w:rPr>
          <w:rFonts w:ascii="Times New Roman" w:eastAsia="Times New Roman" w:hAnsi="Times New Roman"/>
        </w:rPr>
        <w:t xml:space="preserve"> (HPP) Grant</w:t>
      </w:r>
      <w:r w:rsidRPr="00595C09">
        <w:rPr>
          <w:rFonts w:ascii="Times New Roman" w:eastAsia="Times New Roman" w:hAnsi="Times New Roman"/>
        </w:rPr>
        <w:t xml:space="preserve"> staff and DRCs meet with all </w:t>
      </w:r>
      <w:r w:rsidR="005B5BE1" w:rsidRPr="00595C09">
        <w:rPr>
          <w:rFonts w:ascii="Times New Roman" w:eastAsia="Times New Roman" w:hAnsi="Times New Roman"/>
        </w:rPr>
        <w:t>regional healthcare coal</w:t>
      </w:r>
      <w:r w:rsidR="00621F16" w:rsidRPr="00595C09">
        <w:rPr>
          <w:rFonts w:ascii="Times New Roman" w:eastAsia="Times New Roman" w:hAnsi="Times New Roman"/>
        </w:rPr>
        <w:t>i</w:t>
      </w:r>
      <w:r w:rsidR="005B5BE1" w:rsidRPr="00595C09">
        <w:rPr>
          <w:rFonts w:ascii="Times New Roman" w:eastAsia="Times New Roman" w:hAnsi="Times New Roman"/>
        </w:rPr>
        <w:t>tions</w:t>
      </w:r>
      <w:r w:rsidRPr="00595C09">
        <w:rPr>
          <w:rFonts w:ascii="Times New Roman" w:eastAsia="Times New Roman" w:hAnsi="Times New Roman"/>
        </w:rPr>
        <w:t xml:space="preserve">.  The intent of the regional </w:t>
      </w:r>
      <w:r w:rsidR="006610FF" w:rsidRPr="00595C09">
        <w:rPr>
          <w:rFonts w:ascii="Times New Roman" w:eastAsia="Times New Roman" w:hAnsi="Times New Roman"/>
        </w:rPr>
        <w:t>conferences</w:t>
      </w:r>
      <w:r w:rsidRPr="00595C09">
        <w:rPr>
          <w:rFonts w:ascii="Times New Roman" w:eastAsia="Times New Roman" w:hAnsi="Times New Roman"/>
        </w:rPr>
        <w:t xml:space="preserve"> is to enable direct </w:t>
      </w:r>
      <w:r w:rsidR="006610FF" w:rsidRPr="00595C09">
        <w:rPr>
          <w:rFonts w:ascii="Times New Roman" w:eastAsia="Times New Roman" w:hAnsi="Times New Roman"/>
        </w:rPr>
        <w:t>interaction</w:t>
      </w:r>
      <w:r w:rsidRPr="00595C09">
        <w:rPr>
          <w:rFonts w:ascii="Times New Roman" w:eastAsia="Times New Roman" w:hAnsi="Times New Roman"/>
        </w:rPr>
        <w:t xml:space="preserve"> with the </w:t>
      </w:r>
      <w:r w:rsidR="00574BE8" w:rsidRPr="00595C09">
        <w:rPr>
          <w:rFonts w:ascii="Times New Roman" w:eastAsia="Times New Roman" w:hAnsi="Times New Roman"/>
        </w:rPr>
        <w:t xml:space="preserve">program </w:t>
      </w:r>
      <w:r w:rsidRPr="00595C09">
        <w:rPr>
          <w:rFonts w:ascii="Times New Roman" w:eastAsia="Times New Roman" w:hAnsi="Times New Roman"/>
        </w:rPr>
        <w:t xml:space="preserve">staff, provide education and awareness on various </w:t>
      </w:r>
      <w:r w:rsidR="006610FF" w:rsidRPr="00595C09">
        <w:rPr>
          <w:rFonts w:ascii="Times New Roman" w:eastAsia="Times New Roman" w:hAnsi="Times New Roman"/>
        </w:rPr>
        <w:t xml:space="preserve">preparedness </w:t>
      </w:r>
      <w:r w:rsidRPr="00595C09">
        <w:rPr>
          <w:rFonts w:ascii="Times New Roman" w:eastAsia="Times New Roman" w:hAnsi="Times New Roman"/>
        </w:rPr>
        <w:t>priorities</w:t>
      </w:r>
      <w:r w:rsidR="006610FF" w:rsidRPr="00595C09">
        <w:rPr>
          <w:rFonts w:ascii="Times New Roman" w:eastAsia="Times New Roman" w:hAnsi="Times New Roman"/>
        </w:rPr>
        <w:t xml:space="preserve"> and </w:t>
      </w:r>
      <w:r w:rsidRPr="00595C09">
        <w:rPr>
          <w:rFonts w:ascii="Times New Roman" w:eastAsia="Times New Roman" w:hAnsi="Times New Roman"/>
        </w:rPr>
        <w:t xml:space="preserve">projects </w:t>
      </w:r>
      <w:r w:rsidR="006610FF" w:rsidRPr="00595C09">
        <w:rPr>
          <w:rFonts w:ascii="Times New Roman" w:eastAsia="Times New Roman" w:hAnsi="Times New Roman"/>
        </w:rPr>
        <w:t>related to</w:t>
      </w:r>
      <w:r w:rsidRPr="00595C09">
        <w:rPr>
          <w:rFonts w:ascii="Times New Roman" w:eastAsia="Times New Roman" w:hAnsi="Times New Roman"/>
        </w:rPr>
        <w:t xml:space="preserve"> medical surge (i</w:t>
      </w:r>
      <w:r w:rsidR="00574BE8" w:rsidRPr="00595C09">
        <w:rPr>
          <w:rFonts w:ascii="Times New Roman" w:eastAsia="Times New Roman" w:hAnsi="Times New Roman"/>
        </w:rPr>
        <w:t>.</w:t>
      </w:r>
      <w:r w:rsidRPr="00595C09">
        <w:rPr>
          <w:rFonts w:ascii="Times New Roman" w:eastAsia="Times New Roman" w:hAnsi="Times New Roman"/>
        </w:rPr>
        <w:t>e. tr</w:t>
      </w:r>
      <w:r w:rsidR="00574BE8" w:rsidRPr="00595C09">
        <w:rPr>
          <w:rFonts w:ascii="Times New Roman" w:eastAsia="Times New Roman" w:hAnsi="Times New Roman"/>
        </w:rPr>
        <w:t>aining or updates on Strategic National S</w:t>
      </w:r>
      <w:r w:rsidRPr="00595C09">
        <w:rPr>
          <w:rFonts w:ascii="Times New Roman" w:eastAsia="Times New Roman" w:hAnsi="Times New Roman"/>
        </w:rPr>
        <w:t xml:space="preserve">tockpile, </w:t>
      </w:r>
      <w:r w:rsidR="001168CE" w:rsidRPr="00595C09">
        <w:rPr>
          <w:rFonts w:ascii="Times New Roman" w:eastAsia="Times New Roman" w:hAnsi="Times New Roman"/>
        </w:rPr>
        <w:t>Points of Dispensing (</w:t>
      </w:r>
      <w:r w:rsidRPr="00595C09">
        <w:rPr>
          <w:rFonts w:ascii="Times New Roman" w:eastAsia="Times New Roman" w:hAnsi="Times New Roman"/>
        </w:rPr>
        <w:t>PODs</w:t>
      </w:r>
      <w:r w:rsidR="001168CE" w:rsidRPr="00595C09">
        <w:rPr>
          <w:rFonts w:ascii="Times New Roman" w:eastAsia="Times New Roman" w:hAnsi="Times New Roman"/>
        </w:rPr>
        <w:t>)</w:t>
      </w:r>
      <w:r w:rsidRPr="00595C09">
        <w:rPr>
          <w:rFonts w:ascii="Times New Roman" w:eastAsia="Times New Roman" w:hAnsi="Times New Roman"/>
        </w:rPr>
        <w:t xml:space="preserve">, </w:t>
      </w:r>
      <w:r w:rsidR="001A2CDD" w:rsidRPr="00595C09">
        <w:rPr>
          <w:rFonts w:ascii="Times New Roman" w:eastAsia="Times New Roman" w:hAnsi="Times New Roman"/>
        </w:rPr>
        <w:t>Cities Readiness Initiative (</w:t>
      </w:r>
      <w:r w:rsidRPr="00595C09">
        <w:rPr>
          <w:rFonts w:ascii="Times New Roman" w:eastAsia="Times New Roman" w:hAnsi="Times New Roman"/>
        </w:rPr>
        <w:t>CRI</w:t>
      </w:r>
      <w:r w:rsidR="001A2CDD" w:rsidRPr="00595C09">
        <w:rPr>
          <w:rFonts w:ascii="Times New Roman" w:eastAsia="Times New Roman" w:hAnsi="Times New Roman"/>
        </w:rPr>
        <w:t>)</w:t>
      </w:r>
      <w:r w:rsidRPr="00595C09">
        <w:rPr>
          <w:rFonts w:ascii="Times New Roman" w:eastAsia="Times New Roman" w:hAnsi="Times New Roman"/>
        </w:rPr>
        <w:t>, Evacuation pl</w:t>
      </w:r>
      <w:r w:rsidR="0041548A" w:rsidRPr="00595C09">
        <w:rPr>
          <w:rFonts w:ascii="Times New Roman" w:eastAsia="Times New Roman" w:hAnsi="Times New Roman"/>
        </w:rPr>
        <w:t>anning, Mass Fatality planning, etc</w:t>
      </w:r>
      <w:r w:rsidR="00574BE8" w:rsidRPr="00595C09">
        <w:rPr>
          <w:rFonts w:ascii="Times New Roman" w:eastAsia="Times New Roman" w:hAnsi="Times New Roman"/>
        </w:rPr>
        <w:t>.</w:t>
      </w:r>
      <w:r w:rsidR="0041548A" w:rsidRPr="00595C09">
        <w:rPr>
          <w:rFonts w:ascii="Times New Roman" w:eastAsia="Times New Roman" w:hAnsi="Times New Roman"/>
        </w:rPr>
        <w:t>).  The topic may vary</w:t>
      </w:r>
      <w:r w:rsidR="004866DB" w:rsidRPr="00595C09">
        <w:rPr>
          <w:rFonts w:ascii="Times New Roman" w:eastAsia="Times New Roman" w:hAnsi="Times New Roman"/>
        </w:rPr>
        <w:t xml:space="preserve"> depending upon gaps identified, projects to be implemented facilitated by grant requirements, </w:t>
      </w:r>
      <w:r w:rsidR="00D44332" w:rsidRPr="00595C09">
        <w:rPr>
          <w:rFonts w:ascii="Times New Roman" w:eastAsia="Times New Roman" w:hAnsi="Times New Roman"/>
        </w:rPr>
        <w:t xml:space="preserve">new regulatory guidance, </w:t>
      </w:r>
      <w:r w:rsidR="004866DB" w:rsidRPr="00595C09">
        <w:rPr>
          <w:rFonts w:ascii="Times New Roman" w:eastAsia="Times New Roman" w:hAnsi="Times New Roman"/>
        </w:rPr>
        <w:t xml:space="preserve">or </w:t>
      </w:r>
      <w:r w:rsidR="005B5BE1" w:rsidRPr="00595C09">
        <w:rPr>
          <w:rFonts w:ascii="Times New Roman" w:eastAsia="Times New Roman" w:hAnsi="Times New Roman"/>
        </w:rPr>
        <w:t>other healthcare preparedness information</w:t>
      </w:r>
      <w:r w:rsidR="004866DB" w:rsidRPr="00595C09">
        <w:rPr>
          <w:rFonts w:ascii="Times New Roman" w:eastAsia="Times New Roman" w:hAnsi="Times New Roman"/>
        </w:rPr>
        <w:t>.</w:t>
      </w:r>
      <w:r w:rsidR="0041548A" w:rsidRPr="00595C09">
        <w:rPr>
          <w:rFonts w:ascii="Times New Roman" w:eastAsia="Times New Roman" w:hAnsi="Times New Roman"/>
        </w:rPr>
        <w:t xml:space="preserve"> </w:t>
      </w:r>
      <w:r w:rsidR="00D44332" w:rsidRPr="00595C09">
        <w:rPr>
          <w:rFonts w:ascii="Times New Roman" w:eastAsia="Times New Roman" w:hAnsi="Times New Roman"/>
        </w:rPr>
        <w:t>All hospitals and healthcare entities are invited to participate r</w:t>
      </w:r>
      <w:r w:rsidR="003A0C5A" w:rsidRPr="00595C09">
        <w:rPr>
          <w:rFonts w:ascii="Times New Roman" w:eastAsia="Times New Roman" w:hAnsi="Times New Roman"/>
        </w:rPr>
        <w:t>egardless of their involvement</w:t>
      </w:r>
      <w:r w:rsidR="00D44332" w:rsidRPr="00595C09">
        <w:rPr>
          <w:rFonts w:ascii="Times New Roman" w:eastAsia="Times New Roman" w:hAnsi="Times New Roman"/>
        </w:rPr>
        <w:t xml:space="preserve"> with </w:t>
      </w:r>
      <w:r w:rsidR="00414D50" w:rsidRPr="00595C09">
        <w:rPr>
          <w:rFonts w:ascii="Times New Roman" w:eastAsia="Times New Roman" w:hAnsi="Times New Roman"/>
        </w:rPr>
        <w:t xml:space="preserve">directly </w:t>
      </w:r>
      <w:r w:rsidR="00D44332" w:rsidRPr="00595C09">
        <w:rPr>
          <w:rFonts w:ascii="Times New Roman" w:eastAsia="Times New Roman" w:hAnsi="Times New Roman"/>
        </w:rPr>
        <w:t>accepting gran</w:t>
      </w:r>
      <w:r w:rsidR="00414D50" w:rsidRPr="00595C09">
        <w:rPr>
          <w:rFonts w:ascii="Times New Roman" w:eastAsia="Times New Roman" w:hAnsi="Times New Roman"/>
        </w:rPr>
        <w:t>t</w:t>
      </w:r>
      <w:r w:rsidR="00D44332" w:rsidRPr="00595C09">
        <w:rPr>
          <w:rFonts w:ascii="Times New Roman" w:eastAsia="Times New Roman" w:hAnsi="Times New Roman"/>
        </w:rPr>
        <w:t xml:space="preserve"> funds. </w:t>
      </w:r>
    </w:p>
    <w:p w14:paraId="2FEED756" w14:textId="77777777" w:rsidR="0033309E" w:rsidRPr="00595C09" w:rsidRDefault="0033309E">
      <w:pPr>
        <w:pStyle w:val="Default"/>
        <w:numPr>
          <w:ilvl w:val="0"/>
          <w:numId w:val="29"/>
        </w:numPr>
        <w:spacing w:before="100" w:beforeAutospacing="1" w:after="100" w:afterAutospacing="1" w:line="360" w:lineRule="auto"/>
        <w:rPr>
          <w:rFonts w:ascii="Times New Roman" w:hAnsi="Times New Roman"/>
          <w:b/>
          <w:sz w:val="22"/>
          <w:szCs w:val="22"/>
        </w:rPr>
      </w:pPr>
      <w:r w:rsidRPr="00595C09">
        <w:rPr>
          <w:rFonts w:ascii="Times New Roman" w:hAnsi="Times New Roman"/>
          <w:b/>
          <w:sz w:val="22"/>
          <w:szCs w:val="22"/>
        </w:rPr>
        <w:t xml:space="preserve">Emergency Preparedness and </w:t>
      </w:r>
      <w:r w:rsidR="00461377" w:rsidRPr="00595C09">
        <w:rPr>
          <w:rFonts w:ascii="Times New Roman" w:hAnsi="Times New Roman"/>
          <w:b/>
          <w:sz w:val="22"/>
          <w:szCs w:val="22"/>
        </w:rPr>
        <w:t xml:space="preserve">Response  </w:t>
      </w:r>
    </w:p>
    <w:p w14:paraId="78C7CD37" w14:textId="77777777" w:rsidR="004C5AFF" w:rsidRPr="00595C09" w:rsidRDefault="00CB0710" w:rsidP="00BE339E">
      <w:pPr>
        <w:pStyle w:val="Default"/>
        <w:spacing w:before="100" w:beforeAutospacing="1" w:after="100" w:afterAutospacing="1" w:line="360" w:lineRule="auto"/>
        <w:ind w:left="360"/>
        <w:rPr>
          <w:rFonts w:ascii="Times New Roman" w:hAnsi="Times New Roman"/>
          <w:sz w:val="22"/>
          <w:szCs w:val="22"/>
        </w:rPr>
      </w:pPr>
      <w:r w:rsidRPr="00595C09">
        <w:rPr>
          <w:rFonts w:ascii="Times New Roman" w:hAnsi="Times New Roman"/>
          <w:b/>
          <w:sz w:val="22"/>
          <w:szCs w:val="22"/>
          <w:u w:val="single"/>
        </w:rPr>
        <w:t>National Incident Management System (</w:t>
      </w:r>
      <w:r w:rsidR="0033309E" w:rsidRPr="00595C09">
        <w:rPr>
          <w:rFonts w:ascii="Times New Roman" w:hAnsi="Times New Roman"/>
          <w:b/>
          <w:sz w:val="22"/>
          <w:szCs w:val="22"/>
          <w:u w:val="single"/>
        </w:rPr>
        <w:t>NIMS</w:t>
      </w:r>
      <w:r w:rsidRPr="00595C09">
        <w:rPr>
          <w:rFonts w:ascii="Times New Roman" w:hAnsi="Times New Roman"/>
          <w:b/>
          <w:sz w:val="22"/>
          <w:szCs w:val="22"/>
          <w:u w:val="single"/>
        </w:rPr>
        <w:t>)</w:t>
      </w:r>
      <w:r w:rsidR="0033309E" w:rsidRPr="00595C09">
        <w:rPr>
          <w:rFonts w:ascii="Times New Roman" w:hAnsi="Times New Roman"/>
          <w:b/>
          <w:sz w:val="22"/>
          <w:szCs w:val="22"/>
          <w:u w:val="single"/>
        </w:rPr>
        <w:t xml:space="preserve"> Adoption</w:t>
      </w:r>
      <w:r w:rsidR="004C5AFF" w:rsidRPr="00595C09">
        <w:rPr>
          <w:rFonts w:ascii="Times New Roman" w:hAnsi="Times New Roman"/>
          <w:b/>
          <w:sz w:val="22"/>
          <w:szCs w:val="22"/>
          <w:u w:val="single"/>
        </w:rPr>
        <w:t>:</w:t>
      </w:r>
      <w:r w:rsidR="004C5AFF" w:rsidRPr="00595C09">
        <w:rPr>
          <w:rFonts w:ascii="Times New Roman" w:hAnsi="Times New Roman"/>
          <w:b/>
          <w:sz w:val="22"/>
          <w:szCs w:val="22"/>
        </w:rPr>
        <w:t xml:space="preserve"> </w:t>
      </w:r>
    </w:p>
    <w:p w14:paraId="2418A20E" w14:textId="2FD1A178" w:rsidR="004C5AFF" w:rsidRPr="00595C09" w:rsidRDefault="00CB0710">
      <w:pPr>
        <w:pStyle w:val="Default"/>
        <w:spacing w:before="100" w:beforeAutospacing="1" w:after="100" w:afterAutospacing="1" w:line="360" w:lineRule="auto"/>
        <w:ind w:left="360"/>
        <w:rPr>
          <w:rFonts w:ascii="Times New Roman" w:hAnsi="Times New Roman"/>
          <w:sz w:val="22"/>
          <w:szCs w:val="22"/>
        </w:rPr>
      </w:pPr>
      <w:r w:rsidRPr="00595C09">
        <w:rPr>
          <w:rFonts w:ascii="Times New Roman" w:hAnsi="Times New Roman"/>
          <w:sz w:val="22"/>
          <w:szCs w:val="22"/>
        </w:rPr>
        <w:t>The National Incident Management System (</w:t>
      </w:r>
      <w:r w:rsidR="00461377" w:rsidRPr="00595C09">
        <w:rPr>
          <w:rFonts w:ascii="Times New Roman" w:hAnsi="Times New Roman"/>
          <w:sz w:val="22"/>
          <w:szCs w:val="22"/>
        </w:rPr>
        <w:t>NIMS</w:t>
      </w:r>
      <w:r w:rsidRPr="00595C09">
        <w:rPr>
          <w:rFonts w:ascii="Times New Roman" w:hAnsi="Times New Roman"/>
          <w:sz w:val="22"/>
          <w:szCs w:val="22"/>
        </w:rPr>
        <w:t>)</w:t>
      </w:r>
      <w:r w:rsidR="00461377" w:rsidRPr="00595C09">
        <w:rPr>
          <w:rFonts w:ascii="Times New Roman" w:hAnsi="Times New Roman"/>
          <w:sz w:val="22"/>
          <w:szCs w:val="22"/>
        </w:rPr>
        <w:t xml:space="preserve"> was developed as a comprehensive national approach to incident management, applicable at all jurisdictional levels and across functional disciplines, to further improve the effectiveness of emergency response providers and incident management organizations across a full spectrum of potential incidents and hazard scenarios. Louisiana has adopted NIMS at all government departments and agencies as well as in the private </w:t>
      </w:r>
      <w:r w:rsidR="00461377" w:rsidRPr="00595C09">
        <w:rPr>
          <w:rFonts w:ascii="Times New Roman" w:hAnsi="Times New Roman"/>
          <w:sz w:val="22"/>
          <w:szCs w:val="22"/>
        </w:rPr>
        <w:lastRenderedPageBreak/>
        <w:t xml:space="preserve">public partnership of health care providers networked through the Louisiana </w:t>
      </w:r>
      <w:r w:rsidR="005B5BE1" w:rsidRPr="00595C09">
        <w:rPr>
          <w:rFonts w:ascii="Times New Roman" w:hAnsi="Times New Roman"/>
          <w:sz w:val="22"/>
          <w:szCs w:val="22"/>
        </w:rPr>
        <w:t xml:space="preserve">ESF8 </w:t>
      </w:r>
      <w:r w:rsidR="00705AD6" w:rsidRPr="00595C09">
        <w:rPr>
          <w:rFonts w:ascii="Times New Roman" w:hAnsi="Times New Roman"/>
          <w:sz w:val="22"/>
          <w:szCs w:val="22"/>
        </w:rPr>
        <w:t xml:space="preserve">Health and Medical Preparedness and </w:t>
      </w:r>
      <w:r w:rsidR="00461377" w:rsidRPr="00595C09">
        <w:rPr>
          <w:rFonts w:ascii="Times New Roman" w:hAnsi="Times New Roman"/>
          <w:sz w:val="22"/>
          <w:szCs w:val="22"/>
        </w:rPr>
        <w:t xml:space="preserve">Response Network.  Further, </w:t>
      </w:r>
      <w:r w:rsidR="005B5BE1" w:rsidRPr="00595C09">
        <w:rPr>
          <w:rFonts w:ascii="Times New Roman" w:hAnsi="Times New Roman"/>
          <w:sz w:val="22"/>
          <w:szCs w:val="22"/>
        </w:rPr>
        <w:t xml:space="preserve">Louisiana ESF8 </w:t>
      </w:r>
      <w:r w:rsidR="00461377" w:rsidRPr="00595C09">
        <w:rPr>
          <w:rFonts w:ascii="Times New Roman" w:hAnsi="Times New Roman"/>
          <w:sz w:val="22"/>
          <w:szCs w:val="22"/>
        </w:rPr>
        <w:t>encourages NIMS adoption by associations, partners, and suppliers.</w:t>
      </w:r>
    </w:p>
    <w:p w14:paraId="600DBC4A" w14:textId="77777777" w:rsidR="0033309E" w:rsidRPr="00595C09" w:rsidRDefault="004866DB" w:rsidP="00BE339E">
      <w:pPr>
        <w:pStyle w:val="CM47"/>
        <w:spacing w:before="100" w:beforeAutospacing="1" w:after="100" w:afterAutospacing="1" w:line="360" w:lineRule="auto"/>
        <w:rPr>
          <w:rFonts w:ascii="Times New Roman" w:hAnsi="Times New Roman"/>
          <w:b/>
          <w:color w:val="000000"/>
          <w:sz w:val="22"/>
          <w:szCs w:val="22"/>
          <w:u w:val="single"/>
        </w:rPr>
      </w:pPr>
      <w:r w:rsidRPr="00595C09">
        <w:rPr>
          <w:rFonts w:ascii="Times New Roman" w:hAnsi="Times New Roman"/>
          <w:b/>
          <w:color w:val="000000"/>
          <w:sz w:val="22"/>
          <w:szCs w:val="22"/>
          <w:u w:val="single"/>
        </w:rPr>
        <w:t>Tiered Response</w:t>
      </w:r>
      <w:r w:rsidR="0033309E" w:rsidRPr="00595C09">
        <w:rPr>
          <w:rFonts w:ascii="Times New Roman" w:hAnsi="Times New Roman"/>
          <w:b/>
          <w:color w:val="000000"/>
          <w:sz w:val="22"/>
          <w:szCs w:val="22"/>
          <w:u w:val="single"/>
        </w:rPr>
        <w:t xml:space="preserve"> </w:t>
      </w:r>
    </w:p>
    <w:p w14:paraId="09FD4E7C" w14:textId="106282EB" w:rsidR="0033309E" w:rsidRDefault="004866DB" w:rsidP="00273724">
      <w:pPr>
        <w:pStyle w:val="CM47"/>
        <w:spacing w:before="100" w:beforeAutospacing="1" w:after="100" w:afterAutospacing="1" w:line="360" w:lineRule="auto"/>
        <w:ind w:left="360"/>
        <w:rPr>
          <w:rFonts w:ascii="Times New Roman" w:hAnsi="Times New Roman"/>
          <w:sz w:val="22"/>
          <w:szCs w:val="22"/>
        </w:rPr>
      </w:pPr>
      <w:r w:rsidRPr="00595C09">
        <w:rPr>
          <w:rFonts w:ascii="Times New Roman" w:hAnsi="Times New Roman"/>
          <w:sz w:val="22"/>
          <w:szCs w:val="22"/>
        </w:rPr>
        <w:t>A tiered response system ensures how information and resources are coordinated at a local level, state and federal levels.</w:t>
      </w:r>
      <w:r w:rsidR="00D44332" w:rsidRPr="00595C09">
        <w:rPr>
          <w:rFonts w:ascii="Times New Roman" w:hAnsi="Times New Roman"/>
          <w:sz w:val="22"/>
          <w:szCs w:val="22"/>
        </w:rPr>
        <w:t xml:space="preserve"> The role of the DRC is critical in a tiered response as they are the direct point of contact for healthcare entities requesting assistance, vetting the request locally and regionally for</w:t>
      </w:r>
      <w:r w:rsidR="007D7C4B" w:rsidRPr="00595C09">
        <w:rPr>
          <w:rFonts w:ascii="Times New Roman" w:hAnsi="Times New Roman"/>
          <w:sz w:val="22"/>
          <w:szCs w:val="22"/>
        </w:rPr>
        <w:t xml:space="preserve"> internal resolution.</w:t>
      </w:r>
      <w:r w:rsidR="00D44332" w:rsidRPr="00595C09">
        <w:rPr>
          <w:rFonts w:ascii="Times New Roman" w:hAnsi="Times New Roman"/>
          <w:sz w:val="22"/>
          <w:szCs w:val="22"/>
        </w:rPr>
        <w:t xml:space="preserve"> </w:t>
      </w:r>
      <w:r w:rsidRPr="00595C09">
        <w:rPr>
          <w:rFonts w:ascii="Times New Roman" w:hAnsi="Times New Roman"/>
          <w:sz w:val="22"/>
          <w:szCs w:val="22"/>
        </w:rPr>
        <w:t xml:space="preserve"> If assistance is needed and verified at the local/regional level, a </w:t>
      </w:r>
      <w:proofErr w:type="spellStart"/>
      <w:r w:rsidRPr="00595C09">
        <w:rPr>
          <w:rFonts w:ascii="Times New Roman" w:hAnsi="Times New Roman"/>
          <w:sz w:val="22"/>
          <w:szCs w:val="22"/>
        </w:rPr>
        <w:t>WebEOC</w:t>
      </w:r>
      <w:proofErr w:type="spellEnd"/>
      <w:r w:rsidRPr="00595C09">
        <w:rPr>
          <w:rFonts w:ascii="Times New Roman" w:hAnsi="Times New Roman"/>
          <w:sz w:val="22"/>
          <w:szCs w:val="22"/>
        </w:rPr>
        <w:t xml:space="preserve"> request is generated and sent to the Governor’s Office of Homeland Security and Emergency Preparedness (GOHSEP) a</w:t>
      </w:r>
      <w:r w:rsidR="002C459A" w:rsidRPr="00595C09">
        <w:rPr>
          <w:rFonts w:ascii="Times New Roman" w:hAnsi="Times New Roman"/>
          <w:sz w:val="22"/>
          <w:szCs w:val="22"/>
        </w:rPr>
        <w:t xml:space="preserve">t the State Level.  </w:t>
      </w:r>
      <w:proofErr w:type="spellStart"/>
      <w:r w:rsidRPr="00595C09">
        <w:rPr>
          <w:rFonts w:ascii="Times New Roman" w:hAnsi="Times New Roman"/>
          <w:sz w:val="22"/>
          <w:szCs w:val="22"/>
        </w:rPr>
        <w:t>WebEOC</w:t>
      </w:r>
      <w:proofErr w:type="spellEnd"/>
      <w:r w:rsidRPr="00595C09">
        <w:rPr>
          <w:rFonts w:ascii="Times New Roman" w:hAnsi="Times New Roman"/>
          <w:sz w:val="22"/>
          <w:szCs w:val="22"/>
        </w:rPr>
        <w:t xml:space="preserve"> is embedded into the state’s response system whereby local and state government agencies request assistance and track the fulfillment of needed requests.  Once a </w:t>
      </w:r>
      <w:proofErr w:type="spellStart"/>
      <w:r w:rsidRPr="00595C09">
        <w:rPr>
          <w:rFonts w:ascii="Times New Roman" w:hAnsi="Times New Roman"/>
          <w:sz w:val="22"/>
          <w:szCs w:val="22"/>
        </w:rPr>
        <w:t>WebEOC</w:t>
      </w:r>
      <w:proofErr w:type="spellEnd"/>
      <w:r w:rsidRPr="00595C09">
        <w:rPr>
          <w:rFonts w:ascii="Times New Roman" w:hAnsi="Times New Roman"/>
          <w:sz w:val="22"/>
          <w:szCs w:val="22"/>
        </w:rPr>
        <w:t xml:space="preserve"> request is received by GOHSEP, the request is tasked to another State </w:t>
      </w:r>
      <w:r w:rsidR="00EE4CE5" w:rsidRPr="00595C09">
        <w:rPr>
          <w:rFonts w:ascii="Times New Roman" w:hAnsi="Times New Roman"/>
          <w:sz w:val="22"/>
          <w:szCs w:val="22"/>
        </w:rPr>
        <w:t>Emergency Support Function (</w:t>
      </w:r>
      <w:r w:rsidRPr="00595C09">
        <w:rPr>
          <w:rFonts w:ascii="Times New Roman" w:hAnsi="Times New Roman"/>
          <w:sz w:val="22"/>
          <w:szCs w:val="22"/>
        </w:rPr>
        <w:t>ESF</w:t>
      </w:r>
      <w:r w:rsidR="00EE4CE5" w:rsidRPr="00595C09">
        <w:rPr>
          <w:rFonts w:ascii="Times New Roman" w:hAnsi="Times New Roman"/>
          <w:sz w:val="22"/>
          <w:szCs w:val="22"/>
        </w:rPr>
        <w:t>)</w:t>
      </w:r>
      <w:r w:rsidRPr="00595C09">
        <w:rPr>
          <w:rFonts w:ascii="Times New Roman" w:hAnsi="Times New Roman"/>
          <w:sz w:val="22"/>
          <w:szCs w:val="22"/>
        </w:rPr>
        <w:t xml:space="preserve"> to </w:t>
      </w:r>
      <w:r w:rsidR="001D5CCD" w:rsidRPr="00595C09">
        <w:rPr>
          <w:rFonts w:ascii="Times New Roman" w:hAnsi="Times New Roman"/>
          <w:sz w:val="22"/>
          <w:szCs w:val="22"/>
        </w:rPr>
        <w:t xml:space="preserve">be fulfilled </w:t>
      </w:r>
      <w:r w:rsidRPr="00595C09">
        <w:rPr>
          <w:rFonts w:ascii="Times New Roman" w:hAnsi="Times New Roman"/>
          <w:sz w:val="22"/>
          <w:szCs w:val="22"/>
        </w:rPr>
        <w:t xml:space="preserve">using state resources.  If the resources are not available within the state, the </w:t>
      </w:r>
      <w:proofErr w:type="spellStart"/>
      <w:r w:rsidRPr="00595C09">
        <w:rPr>
          <w:rFonts w:ascii="Times New Roman" w:hAnsi="Times New Roman"/>
          <w:sz w:val="22"/>
          <w:szCs w:val="22"/>
        </w:rPr>
        <w:t>WebEOC</w:t>
      </w:r>
      <w:proofErr w:type="spellEnd"/>
      <w:r w:rsidRPr="00595C09">
        <w:rPr>
          <w:rFonts w:ascii="Times New Roman" w:hAnsi="Times New Roman"/>
          <w:sz w:val="22"/>
          <w:szCs w:val="22"/>
        </w:rPr>
        <w:t xml:space="preserve"> request is broadcast by </w:t>
      </w:r>
      <w:r w:rsidR="00EE4CE5" w:rsidRPr="00595C09">
        <w:rPr>
          <w:rFonts w:ascii="Times New Roman" w:hAnsi="Times New Roman"/>
          <w:sz w:val="22"/>
          <w:szCs w:val="22"/>
        </w:rPr>
        <w:t xml:space="preserve">the </w:t>
      </w:r>
      <w:r w:rsidR="000064D9" w:rsidRPr="00595C09">
        <w:rPr>
          <w:rFonts w:ascii="Times New Roman" w:hAnsi="Times New Roman"/>
          <w:sz w:val="22"/>
          <w:szCs w:val="22"/>
        </w:rPr>
        <w:t>Emergency Management Assistance Compact (</w:t>
      </w:r>
      <w:r w:rsidRPr="00595C09">
        <w:rPr>
          <w:rFonts w:ascii="Times New Roman" w:hAnsi="Times New Roman"/>
          <w:sz w:val="22"/>
          <w:szCs w:val="22"/>
        </w:rPr>
        <w:t>EMAC</w:t>
      </w:r>
      <w:r w:rsidR="000064D9" w:rsidRPr="00595C09">
        <w:rPr>
          <w:rFonts w:ascii="Times New Roman" w:hAnsi="Times New Roman"/>
          <w:sz w:val="22"/>
          <w:szCs w:val="22"/>
        </w:rPr>
        <w:t>)</w:t>
      </w:r>
      <w:r w:rsidRPr="00595C09">
        <w:rPr>
          <w:rFonts w:ascii="Times New Roman" w:hAnsi="Times New Roman"/>
          <w:sz w:val="22"/>
          <w:szCs w:val="22"/>
        </w:rPr>
        <w:t xml:space="preserve"> system to obtain assistance from another state.  If EMAC resources are not available, the </w:t>
      </w:r>
      <w:proofErr w:type="spellStart"/>
      <w:r w:rsidRPr="00595C09">
        <w:rPr>
          <w:rFonts w:ascii="Times New Roman" w:hAnsi="Times New Roman"/>
          <w:sz w:val="22"/>
          <w:szCs w:val="22"/>
        </w:rPr>
        <w:t>WebEOC</w:t>
      </w:r>
      <w:proofErr w:type="spellEnd"/>
      <w:r w:rsidRPr="00595C09">
        <w:rPr>
          <w:rFonts w:ascii="Times New Roman" w:hAnsi="Times New Roman"/>
          <w:sz w:val="22"/>
          <w:szCs w:val="22"/>
        </w:rPr>
        <w:t xml:space="preserve"> request is sent to the Federal ESF whe</w:t>
      </w:r>
      <w:r w:rsidR="00A31DC5">
        <w:rPr>
          <w:rFonts w:ascii="Times New Roman" w:hAnsi="Times New Roman"/>
          <w:sz w:val="22"/>
          <w:szCs w:val="22"/>
        </w:rPr>
        <w:t>reupon an Resource Request Form (R</w:t>
      </w:r>
      <w:r w:rsidRPr="00595C09">
        <w:rPr>
          <w:rFonts w:ascii="Times New Roman" w:hAnsi="Times New Roman"/>
          <w:sz w:val="22"/>
          <w:szCs w:val="22"/>
        </w:rPr>
        <w:t xml:space="preserve">RF) is generated.   </w:t>
      </w:r>
    </w:p>
    <w:p w14:paraId="7852F5A3" w14:textId="37D5B2AF" w:rsidR="00093706" w:rsidRPr="00847BF8" w:rsidRDefault="00B33E7E" w:rsidP="006E1CF5">
      <w:pPr>
        <w:pStyle w:val="Default"/>
        <w:rPr>
          <w:rFonts w:ascii="Times New Roman" w:hAnsi="Times New Roman"/>
          <w:b/>
          <w:sz w:val="22"/>
          <w:szCs w:val="22"/>
          <w:u w:val="single"/>
        </w:rPr>
      </w:pPr>
      <w:r w:rsidRPr="00847BF8">
        <w:rPr>
          <w:rFonts w:ascii="Times New Roman" w:hAnsi="Times New Roman"/>
          <w:b/>
          <w:sz w:val="22"/>
          <w:szCs w:val="22"/>
          <w:u w:val="single"/>
        </w:rPr>
        <w:t>Planning &amp; Response Partners</w:t>
      </w:r>
    </w:p>
    <w:p w14:paraId="728F90B1" w14:textId="0D6FB66B" w:rsidR="00BD07D7" w:rsidRPr="00847BF8" w:rsidRDefault="00BD07D7" w:rsidP="00BD07D7">
      <w:pPr>
        <w:pStyle w:val="Default"/>
        <w:rPr>
          <w:rFonts w:ascii="Times New Roman" w:hAnsi="Times New Roman"/>
          <w:sz w:val="22"/>
          <w:szCs w:val="22"/>
        </w:rPr>
      </w:pPr>
    </w:p>
    <w:p w14:paraId="11B5D9D3" w14:textId="668D3FD4" w:rsidR="00B33E7E" w:rsidRPr="00847BF8" w:rsidRDefault="00B33E7E" w:rsidP="00B33E7E">
      <w:pPr>
        <w:pStyle w:val="Default"/>
        <w:numPr>
          <w:ilvl w:val="0"/>
          <w:numId w:val="39"/>
        </w:numPr>
        <w:spacing w:line="360" w:lineRule="auto"/>
        <w:rPr>
          <w:rFonts w:ascii="Times New Roman" w:hAnsi="Times New Roman"/>
          <w:b/>
          <w:sz w:val="22"/>
          <w:szCs w:val="22"/>
          <w:u w:val="single"/>
        </w:rPr>
      </w:pPr>
      <w:r w:rsidRPr="00847BF8">
        <w:rPr>
          <w:rFonts w:ascii="Times New Roman" w:hAnsi="Times New Roman"/>
          <w:b/>
          <w:sz w:val="22"/>
          <w:szCs w:val="22"/>
          <w:u w:val="single"/>
        </w:rPr>
        <w:t>Office of Public Health (OPH):</w:t>
      </w:r>
      <w:r w:rsidRPr="00847BF8">
        <w:rPr>
          <w:rFonts w:ascii="Times New Roman" w:hAnsi="Times New Roman"/>
          <w:sz w:val="22"/>
          <w:szCs w:val="22"/>
        </w:rPr>
        <w:t xml:space="preserve"> The Office of Public health including</w:t>
      </w:r>
      <w:r w:rsidR="006D6062" w:rsidRPr="00847BF8">
        <w:rPr>
          <w:rFonts w:ascii="Times New Roman" w:hAnsi="Times New Roman"/>
          <w:sz w:val="22"/>
          <w:szCs w:val="22"/>
        </w:rPr>
        <w:t xml:space="preserve"> its</w:t>
      </w:r>
      <w:r w:rsidRPr="00847BF8">
        <w:rPr>
          <w:rFonts w:ascii="Times New Roman" w:hAnsi="Times New Roman"/>
          <w:sz w:val="22"/>
          <w:szCs w:val="22"/>
        </w:rPr>
        <w:t xml:space="preserve"> many departments are key partners in developing</w:t>
      </w:r>
      <w:r w:rsidR="006D6062" w:rsidRPr="00847BF8">
        <w:rPr>
          <w:rFonts w:ascii="Times New Roman" w:hAnsi="Times New Roman"/>
          <w:sz w:val="22"/>
          <w:szCs w:val="22"/>
        </w:rPr>
        <w:t xml:space="preserve"> plans</w:t>
      </w:r>
      <w:r w:rsidRPr="00847BF8">
        <w:rPr>
          <w:rFonts w:ascii="Times New Roman" w:hAnsi="Times New Roman"/>
          <w:sz w:val="22"/>
          <w:szCs w:val="22"/>
        </w:rPr>
        <w:t xml:space="preserve"> and deploying resources during public health response. OPH assists with advancing infectious disease planning, shelter support pla</w:t>
      </w:r>
      <w:r w:rsidR="006D6062" w:rsidRPr="00847BF8">
        <w:rPr>
          <w:rFonts w:ascii="Times New Roman" w:hAnsi="Times New Roman"/>
          <w:sz w:val="22"/>
          <w:szCs w:val="22"/>
        </w:rPr>
        <w:t xml:space="preserve">nning and resource coordination in response to events. They are an essential partner in the ESF8 Network overseeing the LDH EOC, which feeds critical information to the state ESF8 desk during response. Additionally, they oversee department-wide disaster staffing and tracking of deployed resources. </w:t>
      </w:r>
    </w:p>
    <w:p w14:paraId="5DFECDB9" w14:textId="77777777" w:rsidR="00B33E7E" w:rsidRDefault="00B33E7E" w:rsidP="00B33E7E">
      <w:pPr>
        <w:pStyle w:val="Default"/>
        <w:ind w:left="720"/>
        <w:rPr>
          <w:rFonts w:ascii="Times New Roman" w:hAnsi="Times New Roman"/>
          <w:sz w:val="22"/>
          <w:szCs w:val="22"/>
        </w:rPr>
      </w:pPr>
    </w:p>
    <w:p w14:paraId="2562D757" w14:textId="7EB6EAA6" w:rsidR="00B33E7E" w:rsidRPr="00847BF8" w:rsidRDefault="00B33E7E" w:rsidP="00B33E7E">
      <w:pPr>
        <w:pStyle w:val="ListParagraph"/>
        <w:numPr>
          <w:ilvl w:val="0"/>
          <w:numId w:val="39"/>
        </w:numPr>
        <w:spacing w:line="360" w:lineRule="auto"/>
        <w:rPr>
          <w:rFonts w:ascii="Times New Roman" w:eastAsia="Times New Roman" w:hAnsi="Times New Roman"/>
          <w:lang w:val="en"/>
        </w:rPr>
      </w:pPr>
      <w:r w:rsidRPr="00595C09">
        <w:rPr>
          <w:rFonts w:ascii="Times New Roman" w:eastAsia="Times New Roman" w:hAnsi="Times New Roman"/>
          <w:b/>
          <w:u w:val="single"/>
        </w:rPr>
        <w:t>Louisiana Emergency Response Network (LERN):</w:t>
      </w:r>
      <w:r w:rsidRPr="00595C09">
        <w:rPr>
          <w:rFonts w:ascii="Times New Roman" w:eastAsia="Times New Roman" w:hAnsi="Times New Roman"/>
        </w:rPr>
        <w:t xml:space="preserve">  </w:t>
      </w:r>
      <w:r w:rsidRPr="00595C09">
        <w:rPr>
          <w:rFonts w:ascii="Times New Roman" w:eastAsia="Times New Roman" w:hAnsi="Times New Roman"/>
          <w:lang w:val="en"/>
        </w:rPr>
        <w:t>LERN is an emerging state-wide organization developed in accordance with the nationally recognized trauma system model created by the American College of Surgeons.  The goal of LERN is to build a comprehensive system to address the daily demands of traumatic injury and time sensitive illness in Louisiana.  In day to day interface between pre-hospital and hospital providers, LERN plays a critical role in the notifications, alert and trigge</w:t>
      </w:r>
      <w:r w:rsidRPr="00847BF8">
        <w:rPr>
          <w:rFonts w:ascii="Times New Roman" w:eastAsia="Times New Roman" w:hAnsi="Times New Roman"/>
          <w:lang w:val="en"/>
        </w:rPr>
        <w:t xml:space="preserve">ring of the ESF-8 Response Network for mass casualty events. LERN utilizes the Resource Management tool and Messaging applications identified in the next </w:t>
      </w:r>
      <w:r w:rsidRPr="00847BF8">
        <w:rPr>
          <w:rFonts w:ascii="Times New Roman" w:eastAsia="Times New Roman" w:hAnsi="Times New Roman"/>
          <w:lang w:val="en"/>
        </w:rPr>
        <w:lastRenderedPageBreak/>
        <w:t xml:space="preserve">section for trauma resource tracking of specialty beds along with hospital notification of mass casualty events. LERN is a lead on the state surge ambulance planning and serves as the organization responsible for the Tactical Operations Center (TOC) management during response. </w:t>
      </w:r>
    </w:p>
    <w:p w14:paraId="1BE562DC" w14:textId="3B044C25" w:rsidR="00984CCD" w:rsidRPr="00847BF8" w:rsidRDefault="00B33E7E" w:rsidP="00790036">
      <w:pPr>
        <w:pStyle w:val="Default"/>
        <w:numPr>
          <w:ilvl w:val="0"/>
          <w:numId w:val="39"/>
        </w:numPr>
        <w:spacing w:line="360" w:lineRule="auto"/>
        <w:rPr>
          <w:rFonts w:ascii="Times New Roman" w:hAnsi="Times New Roman"/>
          <w:b/>
          <w:sz w:val="22"/>
          <w:szCs w:val="22"/>
          <w:u w:val="single"/>
        </w:rPr>
      </w:pPr>
      <w:r w:rsidRPr="00847BF8">
        <w:rPr>
          <w:rFonts w:ascii="Times New Roman" w:hAnsi="Times New Roman"/>
          <w:b/>
          <w:sz w:val="22"/>
          <w:szCs w:val="22"/>
          <w:u w:val="single"/>
        </w:rPr>
        <w:t>EMS for Children (EMS-C)</w:t>
      </w:r>
      <w:r w:rsidR="00790036" w:rsidRPr="00847BF8">
        <w:rPr>
          <w:rFonts w:ascii="Times New Roman" w:hAnsi="Times New Roman"/>
          <w:b/>
          <w:sz w:val="22"/>
          <w:szCs w:val="22"/>
          <w:u w:val="single"/>
        </w:rPr>
        <w:t>:</w:t>
      </w:r>
      <w:r w:rsidR="00790036" w:rsidRPr="00847BF8">
        <w:rPr>
          <w:rFonts w:ascii="Times New Roman" w:hAnsi="Times New Roman"/>
          <w:sz w:val="22"/>
          <w:szCs w:val="22"/>
        </w:rPr>
        <w:t xml:space="preserve"> The EMSC program is a critical planning partner to ensure efforts to plan for children as a population with specific medical needs in disasters are met. Children make up approximately 25% of the population and require unique medical care applied to the various age groups across the pediatric spectrum. Through partnering with the state’s EMSC program, the ESF8 Network can be inclusive of expertise, utilize existing channels for information sharing during preparedness and response activities, and can further </w:t>
      </w:r>
      <w:proofErr w:type="gramStart"/>
      <w:r w:rsidR="00790036" w:rsidRPr="00847BF8">
        <w:rPr>
          <w:rFonts w:ascii="Times New Roman" w:hAnsi="Times New Roman"/>
          <w:sz w:val="22"/>
          <w:szCs w:val="22"/>
        </w:rPr>
        <w:t>advance planning</w:t>
      </w:r>
      <w:proofErr w:type="gramEnd"/>
      <w:r w:rsidR="00790036" w:rsidRPr="00847BF8">
        <w:rPr>
          <w:rFonts w:ascii="Times New Roman" w:hAnsi="Times New Roman"/>
          <w:sz w:val="22"/>
          <w:szCs w:val="22"/>
        </w:rPr>
        <w:t xml:space="preserve"> for the pediatric population. </w:t>
      </w:r>
    </w:p>
    <w:p w14:paraId="25B13345" w14:textId="77777777" w:rsidR="002D2D27" w:rsidRPr="00595C09" w:rsidRDefault="002D2D27" w:rsidP="00984CCD">
      <w:pPr>
        <w:pStyle w:val="CM47"/>
        <w:spacing w:before="100" w:beforeAutospacing="1" w:after="100" w:afterAutospacing="1" w:line="360" w:lineRule="auto"/>
        <w:ind w:firstLine="360"/>
        <w:rPr>
          <w:rFonts w:ascii="Times New Roman" w:hAnsi="Times New Roman"/>
          <w:b/>
          <w:color w:val="000000"/>
          <w:sz w:val="22"/>
          <w:szCs w:val="22"/>
          <w:u w:val="single"/>
        </w:rPr>
      </w:pPr>
      <w:r w:rsidRPr="00595C09">
        <w:rPr>
          <w:rFonts w:ascii="Times New Roman" w:hAnsi="Times New Roman"/>
          <w:b/>
          <w:color w:val="000000"/>
          <w:sz w:val="22"/>
          <w:szCs w:val="22"/>
          <w:u w:val="single"/>
        </w:rPr>
        <w:t>At-Risk/Vulnerable Population Planning</w:t>
      </w:r>
    </w:p>
    <w:p w14:paraId="1A08B330" w14:textId="2F8A85D0" w:rsidR="004C5AFF" w:rsidRPr="00595C09" w:rsidRDefault="002D2D27" w:rsidP="00273724">
      <w:pPr>
        <w:pStyle w:val="CM47"/>
        <w:spacing w:before="100" w:beforeAutospacing="1" w:after="100" w:afterAutospacing="1" w:line="360" w:lineRule="auto"/>
        <w:ind w:left="360"/>
        <w:rPr>
          <w:rFonts w:ascii="Times New Roman" w:hAnsi="Times New Roman"/>
          <w:color w:val="000000"/>
          <w:sz w:val="22"/>
          <w:szCs w:val="22"/>
        </w:rPr>
      </w:pPr>
      <w:r w:rsidRPr="00595C09">
        <w:rPr>
          <w:rFonts w:ascii="Times New Roman" w:hAnsi="Times New Roman"/>
          <w:color w:val="000000"/>
          <w:sz w:val="22"/>
          <w:szCs w:val="22"/>
        </w:rPr>
        <w:t xml:space="preserve">Central to planning is the focus on at-risk/vulnerable population needs.  </w:t>
      </w:r>
      <w:r w:rsidR="0097681C" w:rsidRPr="00595C09">
        <w:rPr>
          <w:rFonts w:ascii="Times New Roman" w:hAnsi="Times New Roman"/>
          <w:color w:val="000000"/>
          <w:sz w:val="22"/>
          <w:szCs w:val="22"/>
        </w:rPr>
        <w:t xml:space="preserve">ESF-8 Planners at core staff level, regional and advisory level interface with vulnerable population groups/ Stakeholders for input, engagement, and implementation of plans.  Most of the plans are developed with this group in mind.  Extensive planning </w:t>
      </w:r>
      <w:proofErr w:type="gramStart"/>
      <w:r w:rsidR="0097681C" w:rsidRPr="00595C09">
        <w:rPr>
          <w:rFonts w:ascii="Times New Roman" w:hAnsi="Times New Roman"/>
          <w:color w:val="000000"/>
          <w:sz w:val="22"/>
          <w:szCs w:val="22"/>
        </w:rPr>
        <w:t>in the area of</w:t>
      </w:r>
      <w:proofErr w:type="gramEnd"/>
      <w:r w:rsidR="0097681C" w:rsidRPr="00595C09">
        <w:rPr>
          <w:rFonts w:ascii="Times New Roman" w:hAnsi="Times New Roman"/>
          <w:color w:val="000000"/>
          <w:sz w:val="22"/>
          <w:szCs w:val="22"/>
        </w:rPr>
        <w:t xml:space="preserve"> behavioral health, addictive disorders, developmentally disabled, diabetic, obese, elderly are evidenced in the flood plans for the state.  Flooding and Hurricanes are the priority </w:t>
      </w:r>
      <w:r w:rsidR="0064367E" w:rsidRPr="00595C09">
        <w:rPr>
          <w:rFonts w:ascii="Times New Roman" w:hAnsi="Times New Roman"/>
          <w:color w:val="000000"/>
          <w:sz w:val="22"/>
          <w:szCs w:val="22"/>
        </w:rPr>
        <w:t>Threat and Hazard Identification and Risk Assessment (</w:t>
      </w:r>
      <w:r w:rsidR="0097681C" w:rsidRPr="00595C09">
        <w:rPr>
          <w:rFonts w:ascii="Times New Roman" w:hAnsi="Times New Roman"/>
          <w:color w:val="000000"/>
          <w:sz w:val="22"/>
          <w:szCs w:val="22"/>
        </w:rPr>
        <w:t>THIRA</w:t>
      </w:r>
      <w:r w:rsidR="0064367E" w:rsidRPr="00595C09">
        <w:rPr>
          <w:rFonts w:ascii="Times New Roman" w:hAnsi="Times New Roman"/>
          <w:color w:val="000000"/>
          <w:sz w:val="22"/>
          <w:szCs w:val="22"/>
        </w:rPr>
        <w:t>)</w:t>
      </w:r>
      <w:r w:rsidR="0097681C" w:rsidRPr="00595C09">
        <w:rPr>
          <w:rFonts w:ascii="Times New Roman" w:hAnsi="Times New Roman"/>
          <w:color w:val="000000"/>
          <w:sz w:val="22"/>
          <w:szCs w:val="22"/>
        </w:rPr>
        <w:t xml:space="preserve"> events in Louisiana.  Evacuation and sheltering for </w:t>
      </w:r>
      <w:r w:rsidR="006B433F" w:rsidRPr="00595C09">
        <w:rPr>
          <w:rFonts w:ascii="Times New Roman" w:hAnsi="Times New Roman"/>
          <w:color w:val="000000"/>
          <w:sz w:val="22"/>
          <w:szCs w:val="22"/>
        </w:rPr>
        <w:t xml:space="preserve">citizens </w:t>
      </w:r>
      <w:r w:rsidR="0097681C" w:rsidRPr="00595C09">
        <w:rPr>
          <w:rFonts w:ascii="Times New Roman" w:hAnsi="Times New Roman"/>
          <w:color w:val="000000"/>
          <w:sz w:val="22"/>
          <w:szCs w:val="22"/>
        </w:rPr>
        <w:t xml:space="preserve">that do not have means or </w:t>
      </w:r>
      <w:r w:rsidR="006B433F" w:rsidRPr="00595C09">
        <w:rPr>
          <w:rFonts w:ascii="Times New Roman" w:hAnsi="Times New Roman"/>
          <w:color w:val="000000"/>
          <w:sz w:val="22"/>
          <w:szCs w:val="22"/>
        </w:rPr>
        <w:t>defined alternatives for</w:t>
      </w:r>
      <w:r w:rsidR="0097681C" w:rsidRPr="00595C09">
        <w:rPr>
          <w:rFonts w:ascii="Times New Roman" w:hAnsi="Times New Roman"/>
          <w:color w:val="000000"/>
          <w:sz w:val="22"/>
          <w:szCs w:val="22"/>
        </w:rPr>
        <w:t xml:space="preserve"> care</w:t>
      </w:r>
      <w:r w:rsidR="006B433F" w:rsidRPr="00595C09">
        <w:rPr>
          <w:rFonts w:ascii="Times New Roman" w:hAnsi="Times New Roman"/>
          <w:color w:val="000000"/>
          <w:sz w:val="22"/>
          <w:szCs w:val="22"/>
        </w:rPr>
        <w:t xml:space="preserve"> </w:t>
      </w:r>
      <w:r w:rsidR="007B3094" w:rsidRPr="00595C09">
        <w:rPr>
          <w:rFonts w:ascii="Times New Roman" w:hAnsi="Times New Roman"/>
          <w:color w:val="000000"/>
          <w:sz w:val="22"/>
          <w:szCs w:val="22"/>
        </w:rPr>
        <w:t>drive</w:t>
      </w:r>
      <w:r w:rsidR="0097681C" w:rsidRPr="00595C09">
        <w:rPr>
          <w:rFonts w:ascii="Times New Roman" w:hAnsi="Times New Roman"/>
          <w:color w:val="000000"/>
          <w:sz w:val="22"/>
          <w:szCs w:val="22"/>
        </w:rPr>
        <w:t xml:space="preserve"> most of the planning</w:t>
      </w:r>
      <w:r w:rsidR="007B3094" w:rsidRPr="00595C09">
        <w:rPr>
          <w:rFonts w:ascii="Times New Roman" w:hAnsi="Times New Roman"/>
          <w:color w:val="000000"/>
          <w:sz w:val="22"/>
          <w:szCs w:val="22"/>
        </w:rPr>
        <w:t>/resourced</w:t>
      </w:r>
      <w:r w:rsidR="0097681C" w:rsidRPr="00595C09">
        <w:rPr>
          <w:rFonts w:ascii="Times New Roman" w:hAnsi="Times New Roman"/>
          <w:color w:val="000000"/>
          <w:sz w:val="22"/>
          <w:szCs w:val="22"/>
        </w:rPr>
        <w:t xml:space="preserve"> outcomes.  ES</w:t>
      </w:r>
      <w:r w:rsidR="007B3094" w:rsidRPr="00595C09">
        <w:rPr>
          <w:rFonts w:ascii="Times New Roman" w:hAnsi="Times New Roman"/>
          <w:color w:val="000000"/>
          <w:sz w:val="22"/>
          <w:szCs w:val="22"/>
        </w:rPr>
        <w:t>F</w:t>
      </w:r>
      <w:r w:rsidR="0097681C" w:rsidRPr="00595C09">
        <w:rPr>
          <w:rFonts w:ascii="Times New Roman" w:hAnsi="Times New Roman"/>
          <w:color w:val="000000"/>
          <w:sz w:val="22"/>
          <w:szCs w:val="22"/>
        </w:rPr>
        <w:t>-8 has coor</w:t>
      </w:r>
      <w:r w:rsidR="007B3094" w:rsidRPr="00595C09">
        <w:rPr>
          <w:rFonts w:ascii="Times New Roman" w:hAnsi="Times New Roman"/>
          <w:color w:val="000000"/>
          <w:sz w:val="22"/>
          <w:szCs w:val="22"/>
        </w:rPr>
        <w:t>dinated extensively with ESF-1 T</w:t>
      </w:r>
      <w:r w:rsidR="00AA4B3F" w:rsidRPr="00595C09">
        <w:rPr>
          <w:rFonts w:ascii="Times New Roman" w:hAnsi="Times New Roman"/>
          <w:color w:val="000000"/>
          <w:sz w:val="22"/>
          <w:szCs w:val="22"/>
        </w:rPr>
        <w:t>ransportation and ESF-6 Mass C</w:t>
      </w:r>
      <w:r w:rsidR="0097681C" w:rsidRPr="00595C09">
        <w:rPr>
          <w:rFonts w:ascii="Times New Roman" w:hAnsi="Times New Roman"/>
          <w:color w:val="000000"/>
          <w:sz w:val="22"/>
          <w:szCs w:val="22"/>
        </w:rPr>
        <w:t xml:space="preserve">are to ensure transportation contingency contracts and shelter plans are executable.  The transportation and shelter contracts were developed to not only address broader </w:t>
      </w:r>
      <w:r w:rsidR="00756F1E" w:rsidRPr="00595C09">
        <w:rPr>
          <w:rFonts w:ascii="Times New Roman" w:hAnsi="Times New Roman"/>
          <w:color w:val="000000"/>
          <w:sz w:val="22"/>
          <w:szCs w:val="22"/>
        </w:rPr>
        <w:t>Americans with Disabilities Act (</w:t>
      </w:r>
      <w:r w:rsidR="0097681C" w:rsidRPr="00595C09">
        <w:rPr>
          <w:rFonts w:ascii="Times New Roman" w:hAnsi="Times New Roman"/>
          <w:color w:val="000000"/>
          <w:sz w:val="22"/>
          <w:szCs w:val="22"/>
        </w:rPr>
        <w:t>ADA</w:t>
      </w:r>
      <w:r w:rsidR="00756F1E" w:rsidRPr="00595C09">
        <w:rPr>
          <w:rFonts w:ascii="Times New Roman" w:hAnsi="Times New Roman"/>
          <w:color w:val="000000"/>
          <w:sz w:val="22"/>
          <w:szCs w:val="22"/>
        </w:rPr>
        <w:t>)</w:t>
      </w:r>
      <w:r w:rsidR="0097681C" w:rsidRPr="00595C09">
        <w:rPr>
          <w:rFonts w:ascii="Times New Roman" w:hAnsi="Times New Roman"/>
          <w:color w:val="000000"/>
          <w:sz w:val="22"/>
          <w:szCs w:val="22"/>
        </w:rPr>
        <w:t xml:space="preserve"> definitions of “</w:t>
      </w:r>
      <w:r w:rsidR="007B3094" w:rsidRPr="00595C09">
        <w:rPr>
          <w:rFonts w:ascii="Times New Roman" w:hAnsi="Times New Roman"/>
          <w:color w:val="000000"/>
          <w:sz w:val="22"/>
          <w:szCs w:val="22"/>
        </w:rPr>
        <w:t>S</w:t>
      </w:r>
      <w:r w:rsidR="0097681C" w:rsidRPr="00595C09">
        <w:rPr>
          <w:rFonts w:ascii="Times New Roman" w:hAnsi="Times New Roman"/>
          <w:color w:val="000000"/>
          <w:sz w:val="22"/>
          <w:szCs w:val="22"/>
        </w:rPr>
        <w:t>pecial Needs”</w:t>
      </w:r>
      <w:r w:rsidR="007B3094" w:rsidRPr="00595C09">
        <w:rPr>
          <w:rFonts w:ascii="Times New Roman" w:hAnsi="Times New Roman"/>
          <w:color w:val="000000"/>
          <w:sz w:val="22"/>
          <w:szCs w:val="22"/>
        </w:rPr>
        <w:t xml:space="preserve"> and “functional needs” </w:t>
      </w:r>
      <w:r w:rsidR="0097681C" w:rsidRPr="00595C09">
        <w:rPr>
          <w:rFonts w:ascii="Times New Roman" w:hAnsi="Times New Roman"/>
          <w:color w:val="000000"/>
          <w:sz w:val="22"/>
          <w:szCs w:val="22"/>
        </w:rPr>
        <w:t xml:space="preserve">but also address capabilities and assets for </w:t>
      </w:r>
      <w:r w:rsidR="007B3094" w:rsidRPr="00595C09">
        <w:rPr>
          <w:rFonts w:ascii="Times New Roman" w:hAnsi="Times New Roman"/>
          <w:color w:val="000000"/>
          <w:sz w:val="22"/>
          <w:szCs w:val="22"/>
        </w:rPr>
        <w:t xml:space="preserve">more granular social policy defined “vulnerable populations” as </w:t>
      </w:r>
      <w:r w:rsidR="00621F16" w:rsidRPr="00595C09">
        <w:rPr>
          <w:rFonts w:ascii="Times New Roman" w:hAnsi="Times New Roman"/>
          <w:color w:val="000000"/>
          <w:sz w:val="22"/>
          <w:szCs w:val="22"/>
        </w:rPr>
        <w:t>directed by</w:t>
      </w:r>
      <w:r w:rsidR="0097681C" w:rsidRPr="00595C09">
        <w:rPr>
          <w:rFonts w:ascii="Times New Roman" w:hAnsi="Times New Roman"/>
          <w:color w:val="000000"/>
          <w:sz w:val="22"/>
          <w:szCs w:val="22"/>
        </w:rPr>
        <w:t xml:space="preserve"> various HHS grants and programs – i</w:t>
      </w:r>
      <w:r w:rsidR="00AA4B3F" w:rsidRPr="00595C09">
        <w:rPr>
          <w:rFonts w:ascii="Times New Roman" w:hAnsi="Times New Roman"/>
          <w:color w:val="000000"/>
          <w:sz w:val="22"/>
          <w:szCs w:val="22"/>
        </w:rPr>
        <w:t>.e. P</w:t>
      </w:r>
      <w:r w:rsidR="0097681C" w:rsidRPr="00595C09">
        <w:rPr>
          <w:rFonts w:ascii="Times New Roman" w:hAnsi="Times New Roman"/>
          <w:color w:val="000000"/>
          <w:sz w:val="22"/>
          <w:szCs w:val="22"/>
        </w:rPr>
        <w:t>regn</w:t>
      </w:r>
      <w:r w:rsidR="007B3094" w:rsidRPr="00595C09">
        <w:rPr>
          <w:rFonts w:ascii="Times New Roman" w:hAnsi="Times New Roman"/>
          <w:color w:val="000000"/>
          <w:sz w:val="22"/>
          <w:szCs w:val="22"/>
        </w:rPr>
        <w:t>ant women, children, neonates, b</w:t>
      </w:r>
      <w:r w:rsidR="0097681C" w:rsidRPr="00595C09">
        <w:rPr>
          <w:rFonts w:ascii="Times New Roman" w:hAnsi="Times New Roman"/>
          <w:color w:val="000000"/>
          <w:sz w:val="22"/>
          <w:szCs w:val="22"/>
        </w:rPr>
        <w:t xml:space="preserve">ehaviorally challenged, diabetic, obese, elderly and medically fragile.  These plans are </w:t>
      </w:r>
      <w:r w:rsidR="007B3094" w:rsidRPr="00595C09">
        <w:rPr>
          <w:rFonts w:ascii="Times New Roman" w:hAnsi="Times New Roman"/>
          <w:color w:val="000000"/>
          <w:sz w:val="22"/>
          <w:szCs w:val="22"/>
        </w:rPr>
        <w:t xml:space="preserve">vetted at the local, regional and state levels </w:t>
      </w:r>
      <w:r w:rsidR="0097681C" w:rsidRPr="00595C09">
        <w:rPr>
          <w:rFonts w:ascii="Times New Roman" w:hAnsi="Times New Roman"/>
          <w:color w:val="000000"/>
          <w:sz w:val="22"/>
          <w:szCs w:val="22"/>
        </w:rPr>
        <w:t>and maintained in the State’s Emergency Response Plan</w:t>
      </w:r>
      <w:r w:rsidR="007B3094" w:rsidRPr="00595C09">
        <w:rPr>
          <w:rFonts w:ascii="Times New Roman" w:hAnsi="Times New Roman"/>
          <w:color w:val="000000"/>
          <w:sz w:val="22"/>
          <w:szCs w:val="22"/>
        </w:rPr>
        <w:t>s.</w:t>
      </w:r>
    </w:p>
    <w:p w14:paraId="5ACEF919" w14:textId="77777777" w:rsidR="00842E85" w:rsidRPr="00595C09" w:rsidRDefault="004C5AFF" w:rsidP="00273724">
      <w:pPr>
        <w:pStyle w:val="ListParagraph"/>
        <w:numPr>
          <w:ilvl w:val="0"/>
          <w:numId w:val="29"/>
        </w:numPr>
        <w:spacing w:after="0" w:line="360" w:lineRule="auto"/>
        <w:rPr>
          <w:rFonts w:ascii="Times New Roman" w:eastAsia="Times New Roman" w:hAnsi="Times New Roman"/>
          <w:b/>
        </w:rPr>
      </w:pPr>
      <w:r w:rsidRPr="00595C09">
        <w:rPr>
          <w:rFonts w:ascii="Times New Roman" w:eastAsia="Times New Roman" w:hAnsi="Times New Roman"/>
          <w:b/>
        </w:rPr>
        <w:t>ESF-8 Network Information Sharing and Reporting</w:t>
      </w:r>
    </w:p>
    <w:p w14:paraId="4C76565B" w14:textId="26EBDBB9" w:rsidR="00842E85" w:rsidRPr="00595C09" w:rsidRDefault="000F6B05" w:rsidP="00273724">
      <w:pPr>
        <w:spacing w:after="0" w:line="360" w:lineRule="auto"/>
        <w:ind w:left="360"/>
        <w:rPr>
          <w:rFonts w:ascii="Times New Roman" w:eastAsia="Times New Roman" w:hAnsi="Times New Roman"/>
        </w:rPr>
      </w:pPr>
      <w:r>
        <w:rPr>
          <w:rFonts w:ascii="Times New Roman" w:eastAsia="Times New Roman" w:hAnsi="Times New Roman"/>
        </w:rPr>
        <w:t>The i</w:t>
      </w:r>
      <w:r w:rsidR="00A30C69" w:rsidRPr="00595C09">
        <w:rPr>
          <w:rFonts w:ascii="Times New Roman" w:eastAsia="Times New Roman" w:hAnsi="Times New Roman"/>
        </w:rPr>
        <w:t xml:space="preserve">nformation </w:t>
      </w:r>
      <w:r w:rsidR="00F81F8D" w:rsidRPr="00595C09">
        <w:rPr>
          <w:rFonts w:ascii="Times New Roman" w:eastAsia="Times New Roman" w:hAnsi="Times New Roman"/>
        </w:rPr>
        <w:t>s</w:t>
      </w:r>
      <w:r w:rsidR="00A30C69" w:rsidRPr="00595C09">
        <w:rPr>
          <w:rFonts w:ascii="Times New Roman" w:eastAsia="Times New Roman" w:hAnsi="Times New Roman"/>
        </w:rPr>
        <w:t>hari</w:t>
      </w:r>
      <w:r w:rsidR="00A30C69" w:rsidRPr="00F3669D">
        <w:rPr>
          <w:rFonts w:ascii="Times New Roman" w:eastAsia="Times New Roman" w:hAnsi="Times New Roman"/>
        </w:rPr>
        <w:t xml:space="preserve">ng </w:t>
      </w:r>
      <w:r w:rsidR="00F81F8D" w:rsidRPr="00F3669D">
        <w:rPr>
          <w:rFonts w:ascii="Times New Roman" w:eastAsia="Times New Roman" w:hAnsi="Times New Roman"/>
        </w:rPr>
        <w:t>capability</w:t>
      </w:r>
      <w:r w:rsidR="00B942AE" w:rsidRPr="00F3669D">
        <w:rPr>
          <w:rFonts w:ascii="Times New Roman" w:eastAsia="Times New Roman" w:hAnsi="Times New Roman"/>
        </w:rPr>
        <w:t xml:space="preserve"> </w:t>
      </w:r>
      <w:r w:rsidR="00A30C69" w:rsidRPr="00595C09">
        <w:rPr>
          <w:rFonts w:ascii="Times New Roman" w:eastAsia="Times New Roman" w:hAnsi="Times New Roman"/>
        </w:rPr>
        <w:t xml:space="preserve">and </w:t>
      </w:r>
      <w:r w:rsidR="00F81F8D" w:rsidRPr="00595C09">
        <w:rPr>
          <w:rFonts w:ascii="Times New Roman" w:eastAsia="Times New Roman" w:hAnsi="Times New Roman"/>
        </w:rPr>
        <w:t>r</w:t>
      </w:r>
      <w:r w:rsidR="00A30C69" w:rsidRPr="00595C09">
        <w:rPr>
          <w:rFonts w:ascii="Times New Roman" w:eastAsia="Times New Roman" w:hAnsi="Times New Roman"/>
        </w:rPr>
        <w:t xml:space="preserve">eporting structure is critical to enable an effective response.  </w:t>
      </w:r>
      <w:r w:rsidR="00922100" w:rsidRPr="00595C09">
        <w:rPr>
          <w:rFonts w:ascii="Times New Roman" w:eastAsia="Times New Roman" w:hAnsi="Times New Roman"/>
        </w:rPr>
        <w:t xml:space="preserve">Information sharing is the ability to conduct multijurisdictional, multidisciplinary exchange of public health and medical information.  </w:t>
      </w:r>
      <w:r w:rsidR="001D2196" w:rsidRPr="00595C09">
        <w:rPr>
          <w:rFonts w:ascii="Times New Roman" w:eastAsia="Times New Roman" w:hAnsi="Times New Roman"/>
        </w:rPr>
        <w:t xml:space="preserve">Louisiana will continue to build upon the current Information Sharing systems and processes.  </w:t>
      </w:r>
    </w:p>
    <w:p w14:paraId="72DBCADB" w14:textId="77777777" w:rsidR="00842E85" w:rsidRPr="00595C09" w:rsidRDefault="00842E85" w:rsidP="00273724">
      <w:pPr>
        <w:spacing w:after="0" w:line="360" w:lineRule="auto"/>
        <w:ind w:left="360"/>
        <w:rPr>
          <w:rFonts w:ascii="Times New Roman" w:eastAsia="Times New Roman" w:hAnsi="Times New Roman"/>
        </w:rPr>
      </w:pPr>
    </w:p>
    <w:p w14:paraId="73CD97C8" w14:textId="527D2FB2" w:rsidR="001A2465" w:rsidRPr="00595C09" w:rsidRDefault="00842E85" w:rsidP="001A2465">
      <w:pPr>
        <w:pStyle w:val="ListParagraph"/>
        <w:numPr>
          <w:ilvl w:val="0"/>
          <w:numId w:val="18"/>
        </w:numPr>
        <w:spacing w:after="0" w:line="360" w:lineRule="auto"/>
        <w:rPr>
          <w:rFonts w:ascii="Times New Roman" w:eastAsia="Times New Roman" w:hAnsi="Times New Roman"/>
        </w:rPr>
      </w:pPr>
      <w:r w:rsidRPr="00595C09">
        <w:rPr>
          <w:rFonts w:ascii="Times New Roman" w:eastAsia="Times New Roman" w:hAnsi="Times New Roman"/>
          <w:b/>
          <w:u w:val="single"/>
        </w:rPr>
        <w:t>ESF-8 Portal:</w:t>
      </w:r>
      <w:r w:rsidRPr="00595C09">
        <w:rPr>
          <w:rFonts w:ascii="Times New Roman" w:eastAsia="Times New Roman" w:hAnsi="Times New Roman"/>
        </w:rPr>
        <w:t xml:space="preserve">  </w:t>
      </w:r>
      <w:r w:rsidR="001D2196" w:rsidRPr="00595C09">
        <w:rPr>
          <w:rFonts w:ascii="Times New Roman" w:eastAsia="Times New Roman" w:hAnsi="Times New Roman"/>
        </w:rPr>
        <w:t xml:space="preserve">The ESF-8 Portal is a web-enabled system that provides a spectrum of core status and capability information for critical healthcare facilities in the State. There are </w:t>
      </w:r>
      <w:r w:rsidR="007F41DE" w:rsidRPr="00595C09">
        <w:rPr>
          <w:rFonts w:ascii="Times New Roman" w:eastAsia="Times New Roman" w:hAnsi="Times New Roman"/>
        </w:rPr>
        <w:t>7</w:t>
      </w:r>
      <w:r w:rsidR="001D2196" w:rsidRPr="00595C09">
        <w:rPr>
          <w:rFonts w:ascii="Times New Roman" w:eastAsia="Times New Roman" w:hAnsi="Times New Roman"/>
        </w:rPr>
        <w:t xml:space="preserve"> </w:t>
      </w:r>
      <w:r w:rsidR="001A2465" w:rsidRPr="00595C09">
        <w:rPr>
          <w:rFonts w:ascii="Times New Roman" w:eastAsia="Times New Roman" w:hAnsi="Times New Roman"/>
        </w:rPr>
        <w:t>modules</w:t>
      </w:r>
      <w:r w:rsidR="001D2196" w:rsidRPr="00595C09">
        <w:rPr>
          <w:rFonts w:ascii="Times New Roman" w:eastAsia="Times New Roman" w:hAnsi="Times New Roman"/>
        </w:rPr>
        <w:t xml:space="preserve"> of the ESF-8 Portal</w:t>
      </w:r>
      <w:r w:rsidR="007F41DE" w:rsidRPr="00595C09">
        <w:rPr>
          <w:rFonts w:ascii="Times New Roman" w:eastAsia="Times New Roman" w:hAnsi="Times New Roman"/>
        </w:rPr>
        <w:t xml:space="preserve"> (1-7). Two additional modules were developed as tools to assist with regional and state decision making that rely heavily on information from the ESF8 Portal (8 and 9). </w:t>
      </w:r>
      <w:r w:rsidR="001A2465" w:rsidRPr="00595C09">
        <w:rPr>
          <w:rFonts w:ascii="Times New Roman" w:eastAsia="Times New Roman" w:hAnsi="Times New Roman"/>
        </w:rPr>
        <w:t>Of these modules, some are used to suppor</w:t>
      </w:r>
      <w:r w:rsidR="008E40F6" w:rsidRPr="00595C09">
        <w:rPr>
          <w:rFonts w:ascii="Times New Roman" w:eastAsia="Times New Roman" w:hAnsi="Times New Roman"/>
        </w:rPr>
        <w:t>t</w:t>
      </w:r>
      <w:r w:rsidR="001A2465" w:rsidRPr="00595C09">
        <w:rPr>
          <w:rFonts w:ascii="Times New Roman" w:eastAsia="Times New Roman" w:hAnsi="Times New Roman"/>
        </w:rPr>
        <w:t xml:space="preserve"> the admi</w:t>
      </w:r>
      <w:r w:rsidR="008E40F6" w:rsidRPr="00595C09">
        <w:rPr>
          <w:rFonts w:ascii="Times New Roman" w:eastAsia="Times New Roman" w:hAnsi="Times New Roman"/>
        </w:rPr>
        <w:t>ni</w:t>
      </w:r>
      <w:r w:rsidR="001A2465" w:rsidRPr="00595C09">
        <w:rPr>
          <w:rFonts w:ascii="Times New Roman" w:eastAsia="Times New Roman" w:hAnsi="Times New Roman"/>
        </w:rPr>
        <w:t xml:space="preserve">strative function of ESF8 and others are used for real-time data reporting </w:t>
      </w:r>
      <w:r w:rsidR="00376670" w:rsidRPr="00595C09">
        <w:rPr>
          <w:rFonts w:ascii="Times New Roman" w:eastAsia="Times New Roman" w:hAnsi="Times New Roman"/>
        </w:rPr>
        <w:t xml:space="preserve">from critical healthcare facilities </w:t>
      </w:r>
      <w:r w:rsidR="001A2465" w:rsidRPr="00595C09">
        <w:rPr>
          <w:rFonts w:ascii="Times New Roman" w:eastAsia="Times New Roman" w:hAnsi="Times New Roman"/>
        </w:rPr>
        <w:t xml:space="preserve">to assist with driving </w:t>
      </w:r>
      <w:r w:rsidR="008E40F6" w:rsidRPr="00595C09">
        <w:rPr>
          <w:rFonts w:ascii="Times New Roman" w:eastAsia="Times New Roman" w:hAnsi="Times New Roman"/>
        </w:rPr>
        <w:t xml:space="preserve">preparedness/response </w:t>
      </w:r>
      <w:r w:rsidR="001A2465" w:rsidRPr="00595C09">
        <w:rPr>
          <w:rFonts w:ascii="Times New Roman" w:eastAsia="Times New Roman" w:hAnsi="Times New Roman"/>
        </w:rPr>
        <w:t>decisions made at local, regional, and state levels.</w:t>
      </w:r>
      <w:r w:rsidR="001D2196" w:rsidRPr="00595C09">
        <w:rPr>
          <w:rFonts w:ascii="Times New Roman" w:eastAsia="Times New Roman" w:hAnsi="Times New Roman"/>
        </w:rPr>
        <w:t xml:space="preserve">  </w:t>
      </w:r>
    </w:p>
    <w:p w14:paraId="3D7780A2" w14:textId="7E141DB4" w:rsidR="001A2465" w:rsidRPr="00595C09" w:rsidRDefault="008E40F6" w:rsidP="00E72A7A">
      <w:pPr>
        <w:pStyle w:val="ListParagraph"/>
        <w:spacing w:after="0" w:line="360" w:lineRule="auto"/>
        <w:rPr>
          <w:rFonts w:ascii="Times New Roman" w:eastAsia="Times New Roman" w:hAnsi="Times New Roman"/>
          <w:b/>
        </w:rPr>
      </w:pPr>
      <w:r w:rsidRPr="00595C09">
        <w:rPr>
          <w:rFonts w:ascii="Times New Roman" w:eastAsia="Times New Roman" w:hAnsi="Times New Roman"/>
          <w:b/>
        </w:rPr>
        <w:t xml:space="preserve">Emergency Preparedness and Response </w:t>
      </w:r>
      <w:r w:rsidR="001A2465" w:rsidRPr="00595C09">
        <w:rPr>
          <w:rFonts w:ascii="Times New Roman" w:eastAsia="Times New Roman" w:hAnsi="Times New Roman"/>
          <w:b/>
        </w:rPr>
        <w:t>modules include:</w:t>
      </w:r>
    </w:p>
    <w:p w14:paraId="6D86343E" w14:textId="139E90C3" w:rsidR="001D2196" w:rsidRPr="00595C09" w:rsidRDefault="001D2196" w:rsidP="00273724">
      <w:pPr>
        <w:pStyle w:val="ListParagraph"/>
        <w:numPr>
          <w:ilvl w:val="0"/>
          <w:numId w:val="10"/>
        </w:numPr>
        <w:spacing w:after="0" w:line="360" w:lineRule="auto"/>
        <w:ind w:left="1080"/>
        <w:rPr>
          <w:rFonts w:ascii="Times New Roman" w:eastAsia="Times New Roman" w:hAnsi="Times New Roman"/>
        </w:rPr>
      </w:pPr>
      <w:r w:rsidRPr="00595C09">
        <w:rPr>
          <w:rFonts w:ascii="Times New Roman" w:eastAsia="Times New Roman" w:hAnsi="Times New Roman"/>
          <w:u w:val="single"/>
        </w:rPr>
        <w:t>MSTAT</w:t>
      </w:r>
      <w:r w:rsidRPr="00595C09">
        <w:rPr>
          <w:rFonts w:ascii="Times New Roman" w:eastAsia="Times New Roman" w:hAnsi="Times New Roman"/>
        </w:rPr>
        <w:t xml:space="preserve"> - </w:t>
      </w:r>
      <w:r w:rsidR="00FD35C7" w:rsidRPr="00595C09">
        <w:rPr>
          <w:rFonts w:ascii="Times New Roman" w:eastAsia="Times New Roman" w:hAnsi="Times New Roman"/>
        </w:rPr>
        <w:t>C</w:t>
      </w:r>
      <w:r w:rsidR="00922100" w:rsidRPr="00595C09">
        <w:rPr>
          <w:rFonts w:ascii="Times New Roman" w:eastAsia="Times New Roman" w:hAnsi="Times New Roman"/>
        </w:rPr>
        <w:t>omposed of capabilities for Facility Status Reporting</w:t>
      </w:r>
      <w:r w:rsidR="008E40F6" w:rsidRPr="00595C09">
        <w:rPr>
          <w:rFonts w:ascii="Times New Roman" w:eastAsia="Times New Roman" w:hAnsi="Times New Roman"/>
        </w:rPr>
        <w:t>; including operations status, power status, fuel status, census</w:t>
      </w:r>
      <w:r w:rsidR="000F7596" w:rsidRPr="00595C09">
        <w:rPr>
          <w:rFonts w:ascii="Times New Roman" w:eastAsia="Times New Roman" w:hAnsi="Times New Roman"/>
        </w:rPr>
        <w:t>/bed poll/</w:t>
      </w:r>
      <w:proofErr w:type="spellStart"/>
      <w:r w:rsidR="00D2463D" w:rsidRPr="00595C09">
        <w:rPr>
          <w:rFonts w:ascii="Times New Roman" w:eastAsia="Times New Roman" w:hAnsi="Times New Roman"/>
        </w:rPr>
        <w:t>HAvBED</w:t>
      </w:r>
      <w:proofErr w:type="spellEnd"/>
      <w:r w:rsidR="00052909" w:rsidRPr="00595C09">
        <w:rPr>
          <w:rFonts w:ascii="Times New Roman" w:eastAsia="Times New Roman" w:hAnsi="Times New Roman"/>
        </w:rPr>
        <w:t xml:space="preserve"> </w:t>
      </w:r>
      <w:r w:rsidR="00922100" w:rsidRPr="00595C09">
        <w:rPr>
          <w:rFonts w:ascii="Times New Roman" w:eastAsia="Times New Roman" w:hAnsi="Times New Roman"/>
        </w:rPr>
        <w:t>reporting, and Nursing Home Patient Tracking.</w:t>
      </w:r>
      <w:r w:rsidRPr="00595C09">
        <w:rPr>
          <w:rFonts w:ascii="Times New Roman" w:eastAsia="Times New Roman" w:hAnsi="Times New Roman"/>
        </w:rPr>
        <w:t xml:space="preserve">   </w:t>
      </w:r>
    </w:p>
    <w:p w14:paraId="1FC6E9E8" w14:textId="086335BF" w:rsidR="001D2196" w:rsidRPr="00595C09" w:rsidRDefault="001D2196" w:rsidP="00273724">
      <w:pPr>
        <w:pStyle w:val="ListParagraph"/>
        <w:numPr>
          <w:ilvl w:val="0"/>
          <w:numId w:val="10"/>
        </w:numPr>
        <w:spacing w:after="0" w:line="360" w:lineRule="auto"/>
        <w:ind w:left="1080"/>
        <w:rPr>
          <w:rFonts w:ascii="Times New Roman" w:eastAsia="Times New Roman" w:hAnsi="Times New Roman"/>
        </w:rPr>
      </w:pPr>
      <w:r w:rsidRPr="00595C09">
        <w:rPr>
          <w:rFonts w:ascii="Times New Roman" w:eastAsia="Times New Roman" w:hAnsi="Times New Roman"/>
          <w:u w:val="single"/>
        </w:rPr>
        <w:t>At-Risk Registry</w:t>
      </w:r>
      <w:r w:rsidRPr="00595C09">
        <w:rPr>
          <w:rFonts w:ascii="Times New Roman" w:eastAsia="Times New Roman" w:hAnsi="Times New Roman"/>
        </w:rPr>
        <w:t xml:space="preserve"> - </w:t>
      </w:r>
      <w:r w:rsidR="00FD35C7" w:rsidRPr="00595C09">
        <w:rPr>
          <w:rFonts w:ascii="Times New Roman" w:eastAsia="Times New Roman" w:hAnsi="Times New Roman"/>
        </w:rPr>
        <w:t>T</w:t>
      </w:r>
      <w:r w:rsidR="00922100" w:rsidRPr="00595C09">
        <w:rPr>
          <w:rFonts w:ascii="Times New Roman" w:eastAsia="Times New Roman" w:hAnsi="Times New Roman"/>
        </w:rPr>
        <w:t>he capability for tracking Hospital, Hospice, and Home Health Patients</w:t>
      </w:r>
      <w:r w:rsidR="008E40F6" w:rsidRPr="00595C09">
        <w:rPr>
          <w:rFonts w:ascii="Times New Roman" w:eastAsia="Times New Roman" w:hAnsi="Times New Roman"/>
        </w:rPr>
        <w:t xml:space="preserve"> during a planned or unplanned event. </w:t>
      </w:r>
    </w:p>
    <w:p w14:paraId="2D189B12" w14:textId="77777777" w:rsidR="001D2196" w:rsidRPr="00595C09" w:rsidRDefault="001D2196" w:rsidP="00273724">
      <w:pPr>
        <w:pStyle w:val="ListParagraph"/>
        <w:numPr>
          <w:ilvl w:val="0"/>
          <w:numId w:val="10"/>
        </w:numPr>
        <w:spacing w:after="0" w:line="360" w:lineRule="auto"/>
        <w:ind w:left="1080"/>
        <w:rPr>
          <w:rFonts w:ascii="Times New Roman" w:eastAsia="Times New Roman" w:hAnsi="Times New Roman"/>
        </w:rPr>
      </w:pPr>
      <w:r w:rsidRPr="00595C09">
        <w:rPr>
          <w:rFonts w:ascii="Times New Roman" w:eastAsia="Times New Roman" w:hAnsi="Times New Roman"/>
          <w:u w:val="single"/>
        </w:rPr>
        <w:t>Resource Management</w:t>
      </w:r>
      <w:r w:rsidRPr="00595C09">
        <w:rPr>
          <w:rFonts w:ascii="Times New Roman" w:eastAsia="Times New Roman" w:hAnsi="Times New Roman"/>
        </w:rPr>
        <w:t xml:space="preserve"> - </w:t>
      </w:r>
      <w:r w:rsidR="00FD35C7" w:rsidRPr="00595C09">
        <w:rPr>
          <w:rFonts w:ascii="Times New Roman" w:eastAsia="Times New Roman" w:hAnsi="Times New Roman"/>
        </w:rPr>
        <w:t>T</w:t>
      </w:r>
      <w:r w:rsidR="00922100" w:rsidRPr="00595C09">
        <w:rPr>
          <w:rFonts w:ascii="Times New Roman" w:eastAsia="Times New Roman" w:hAnsi="Times New Roman"/>
        </w:rPr>
        <w:t xml:space="preserve">he capability for bed poll and </w:t>
      </w:r>
      <w:r w:rsidR="00FD35C7" w:rsidRPr="00595C09">
        <w:rPr>
          <w:rFonts w:ascii="Times New Roman" w:eastAsia="Times New Roman" w:hAnsi="Times New Roman"/>
        </w:rPr>
        <w:t>c</w:t>
      </w:r>
      <w:r w:rsidR="00922100" w:rsidRPr="00595C09">
        <w:rPr>
          <w:rFonts w:ascii="Times New Roman" w:eastAsia="Times New Roman" w:hAnsi="Times New Roman"/>
        </w:rPr>
        <w:t>ensus report, and trauma resource tracking for specialty beds.</w:t>
      </w:r>
      <w:r w:rsidRPr="00595C09">
        <w:rPr>
          <w:rFonts w:ascii="Times New Roman" w:eastAsia="Times New Roman" w:hAnsi="Times New Roman"/>
        </w:rPr>
        <w:t xml:space="preserve">  </w:t>
      </w:r>
    </w:p>
    <w:p w14:paraId="561F3E04" w14:textId="7707279C" w:rsidR="008E40F6" w:rsidRPr="00595C09" w:rsidRDefault="008E40F6" w:rsidP="00E72A7A">
      <w:pPr>
        <w:pStyle w:val="ListParagraph"/>
        <w:spacing w:after="0" w:line="360" w:lineRule="auto"/>
        <w:ind w:left="1080" w:hanging="360"/>
        <w:rPr>
          <w:rFonts w:ascii="Times New Roman" w:eastAsia="Times New Roman" w:hAnsi="Times New Roman"/>
          <w:b/>
        </w:rPr>
      </w:pPr>
      <w:r w:rsidRPr="00595C09">
        <w:rPr>
          <w:rFonts w:ascii="Times New Roman" w:eastAsia="Times New Roman" w:hAnsi="Times New Roman"/>
          <w:b/>
        </w:rPr>
        <w:t>Administrative Modules include:</w:t>
      </w:r>
    </w:p>
    <w:p w14:paraId="2401C760" w14:textId="77777777" w:rsidR="001D2196" w:rsidRPr="00595C09" w:rsidRDefault="001D2196" w:rsidP="00273724">
      <w:pPr>
        <w:pStyle w:val="ListParagraph"/>
        <w:numPr>
          <w:ilvl w:val="0"/>
          <w:numId w:val="10"/>
        </w:numPr>
        <w:spacing w:after="0" w:line="360" w:lineRule="auto"/>
        <w:ind w:left="1080"/>
        <w:rPr>
          <w:rFonts w:ascii="Times New Roman" w:eastAsia="Times New Roman" w:hAnsi="Times New Roman"/>
        </w:rPr>
      </w:pPr>
      <w:r w:rsidRPr="00595C09">
        <w:rPr>
          <w:rFonts w:ascii="Times New Roman" w:eastAsia="Times New Roman" w:hAnsi="Times New Roman"/>
          <w:u w:val="single"/>
        </w:rPr>
        <w:t>Security Management</w:t>
      </w:r>
      <w:r w:rsidRPr="00595C09">
        <w:rPr>
          <w:rFonts w:ascii="Times New Roman" w:eastAsia="Times New Roman" w:hAnsi="Times New Roman"/>
        </w:rPr>
        <w:t xml:space="preserve"> - </w:t>
      </w:r>
      <w:r w:rsidR="00FD35C7" w:rsidRPr="00595C09">
        <w:rPr>
          <w:rFonts w:ascii="Times New Roman" w:eastAsia="Times New Roman" w:hAnsi="Times New Roman"/>
        </w:rPr>
        <w:t>T</w:t>
      </w:r>
      <w:r w:rsidRPr="00595C09">
        <w:rPr>
          <w:rFonts w:ascii="Times New Roman" w:eastAsia="Times New Roman" w:hAnsi="Times New Roman"/>
        </w:rPr>
        <w:t xml:space="preserve">he </w:t>
      </w:r>
      <w:r w:rsidR="00FD35C7" w:rsidRPr="00595C09">
        <w:rPr>
          <w:rFonts w:ascii="Times New Roman" w:eastAsia="Times New Roman" w:hAnsi="Times New Roman"/>
        </w:rPr>
        <w:t>P</w:t>
      </w:r>
      <w:r w:rsidRPr="00595C09">
        <w:rPr>
          <w:rFonts w:ascii="Times New Roman" w:eastAsia="Times New Roman" w:hAnsi="Times New Roman"/>
        </w:rPr>
        <w:t xml:space="preserve">erson and User account maintenance </w:t>
      </w:r>
      <w:r w:rsidR="006D6FFC" w:rsidRPr="00595C09">
        <w:rPr>
          <w:rFonts w:ascii="Times New Roman" w:eastAsia="Times New Roman" w:hAnsi="Times New Roman"/>
        </w:rPr>
        <w:t xml:space="preserve">module which </w:t>
      </w:r>
      <w:r w:rsidRPr="00595C09">
        <w:rPr>
          <w:rFonts w:ascii="Times New Roman" w:eastAsia="Times New Roman" w:hAnsi="Times New Roman"/>
        </w:rPr>
        <w:t xml:space="preserve">has a single sign-on function for facilities. </w:t>
      </w:r>
    </w:p>
    <w:p w14:paraId="092EF83B" w14:textId="77777777" w:rsidR="001D2196" w:rsidRPr="00595C09" w:rsidRDefault="001D2196" w:rsidP="00273724">
      <w:pPr>
        <w:pStyle w:val="ListParagraph"/>
        <w:numPr>
          <w:ilvl w:val="0"/>
          <w:numId w:val="10"/>
        </w:numPr>
        <w:spacing w:after="0" w:line="360" w:lineRule="auto"/>
        <w:ind w:left="1080"/>
        <w:rPr>
          <w:rFonts w:ascii="Times New Roman" w:eastAsia="Times New Roman" w:hAnsi="Times New Roman"/>
        </w:rPr>
      </w:pPr>
      <w:r w:rsidRPr="00595C09">
        <w:rPr>
          <w:rFonts w:ascii="Times New Roman" w:eastAsia="Times New Roman" w:hAnsi="Times New Roman"/>
          <w:u w:val="single"/>
        </w:rPr>
        <w:t>Grant Management System</w:t>
      </w:r>
      <w:r w:rsidRPr="00595C09">
        <w:rPr>
          <w:rFonts w:ascii="Times New Roman" w:eastAsia="Times New Roman" w:hAnsi="Times New Roman"/>
        </w:rPr>
        <w:t xml:space="preserve"> - </w:t>
      </w:r>
      <w:r w:rsidR="00FD35C7" w:rsidRPr="00595C09">
        <w:rPr>
          <w:rFonts w:ascii="Times New Roman" w:eastAsia="Times New Roman" w:hAnsi="Times New Roman"/>
        </w:rPr>
        <w:t>T</w:t>
      </w:r>
      <w:r w:rsidRPr="00595C09">
        <w:rPr>
          <w:rFonts w:ascii="Times New Roman" w:eastAsia="Times New Roman" w:hAnsi="Times New Roman"/>
        </w:rPr>
        <w:t xml:space="preserve">he capability to electronically upload, track and manage HPP grant funds distributed to Hospitals and EMS services.  </w:t>
      </w:r>
    </w:p>
    <w:p w14:paraId="1001901D" w14:textId="77777777" w:rsidR="001D2196" w:rsidRPr="00595C09" w:rsidRDefault="001D2196" w:rsidP="00273724">
      <w:pPr>
        <w:pStyle w:val="ListParagraph"/>
        <w:numPr>
          <w:ilvl w:val="0"/>
          <w:numId w:val="10"/>
        </w:numPr>
        <w:spacing w:after="0" w:line="360" w:lineRule="auto"/>
        <w:ind w:left="1080"/>
        <w:rPr>
          <w:rFonts w:ascii="Times New Roman" w:eastAsia="Times New Roman" w:hAnsi="Times New Roman"/>
        </w:rPr>
      </w:pPr>
      <w:r w:rsidRPr="00595C09">
        <w:rPr>
          <w:rFonts w:ascii="Times New Roman" w:eastAsia="Times New Roman" w:hAnsi="Times New Roman"/>
          <w:u w:val="single"/>
        </w:rPr>
        <w:t>Messaging</w:t>
      </w:r>
      <w:r w:rsidRPr="00595C09">
        <w:rPr>
          <w:rFonts w:ascii="Times New Roman" w:eastAsia="Times New Roman" w:hAnsi="Times New Roman"/>
        </w:rPr>
        <w:t xml:space="preserve"> - </w:t>
      </w:r>
      <w:r w:rsidR="00D2463D" w:rsidRPr="00595C09">
        <w:rPr>
          <w:rFonts w:ascii="Times New Roman" w:eastAsia="Times New Roman" w:hAnsi="Times New Roman"/>
        </w:rPr>
        <w:t>T</w:t>
      </w:r>
      <w:r w:rsidRPr="00595C09">
        <w:rPr>
          <w:rFonts w:ascii="Times New Roman" w:eastAsia="Times New Roman" w:hAnsi="Times New Roman"/>
        </w:rPr>
        <w:t xml:space="preserve">he capability for users to distribute emergency notifications and conduct incident management with intelligence sharing. </w:t>
      </w:r>
    </w:p>
    <w:p w14:paraId="27025592" w14:textId="2ED65579" w:rsidR="001D2196" w:rsidRPr="00595C09" w:rsidRDefault="001D2196" w:rsidP="00273724">
      <w:pPr>
        <w:pStyle w:val="ListParagraph"/>
        <w:numPr>
          <w:ilvl w:val="0"/>
          <w:numId w:val="10"/>
        </w:numPr>
        <w:spacing w:after="0" w:line="360" w:lineRule="auto"/>
        <w:ind w:left="1080"/>
        <w:rPr>
          <w:rFonts w:ascii="Times New Roman" w:eastAsia="Times New Roman" w:hAnsi="Times New Roman"/>
        </w:rPr>
      </w:pPr>
      <w:r w:rsidRPr="00595C09">
        <w:rPr>
          <w:rFonts w:ascii="Times New Roman" w:eastAsia="Times New Roman" w:hAnsi="Times New Roman"/>
          <w:u w:val="single"/>
        </w:rPr>
        <w:t>Document</w:t>
      </w:r>
      <w:r w:rsidR="008E40F6" w:rsidRPr="00595C09">
        <w:rPr>
          <w:rFonts w:ascii="Times New Roman" w:eastAsia="Times New Roman" w:hAnsi="Times New Roman"/>
          <w:u w:val="single"/>
        </w:rPr>
        <w:t>s Portal</w:t>
      </w:r>
      <w:r w:rsidRPr="00595C09">
        <w:rPr>
          <w:rFonts w:ascii="Times New Roman" w:eastAsia="Times New Roman" w:hAnsi="Times New Roman"/>
        </w:rPr>
        <w:t xml:space="preserve"> - </w:t>
      </w:r>
      <w:r w:rsidR="005B5BE1" w:rsidRPr="00595C09">
        <w:rPr>
          <w:rFonts w:ascii="Times New Roman" w:eastAsia="Times New Roman" w:hAnsi="Times New Roman"/>
        </w:rPr>
        <w:t>A repository</w:t>
      </w:r>
      <w:r w:rsidR="00922100" w:rsidRPr="00595C09">
        <w:rPr>
          <w:rFonts w:ascii="Times New Roman" w:eastAsia="Times New Roman" w:hAnsi="Times New Roman"/>
        </w:rPr>
        <w:t xml:space="preserve"> for on-line secure document</w:t>
      </w:r>
      <w:r w:rsidR="005B5BE1" w:rsidRPr="00595C09">
        <w:rPr>
          <w:rFonts w:ascii="Times New Roman" w:eastAsia="Times New Roman" w:hAnsi="Times New Roman"/>
        </w:rPr>
        <w:t>s</w:t>
      </w:r>
      <w:r w:rsidR="00922100" w:rsidRPr="00595C09">
        <w:rPr>
          <w:rFonts w:ascii="Times New Roman" w:eastAsia="Times New Roman" w:hAnsi="Times New Roman"/>
        </w:rPr>
        <w:t>.</w:t>
      </w:r>
      <w:r w:rsidRPr="00595C09">
        <w:rPr>
          <w:rFonts w:ascii="Times New Roman" w:eastAsia="Times New Roman" w:hAnsi="Times New Roman"/>
        </w:rPr>
        <w:t xml:space="preserve"> </w:t>
      </w:r>
    </w:p>
    <w:p w14:paraId="7610C936" w14:textId="6F99DD18" w:rsidR="005023C9" w:rsidRPr="00595C09" w:rsidRDefault="005023C9" w:rsidP="00273724">
      <w:pPr>
        <w:pStyle w:val="ListParagraph"/>
        <w:numPr>
          <w:ilvl w:val="0"/>
          <w:numId w:val="10"/>
        </w:numPr>
        <w:spacing w:after="0" w:line="360" w:lineRule="auto"/>
        <w:ind w:left="1080"/>
        <w:rPr>
          <w:rFonts w:ascii="Times New Roman" w:eastAsia="Times New Roman" w:hAnsi="Times New Roman"/>
        </w:rPr>
      </w:pPr>
      <w:r w:rsidRPr="00595C09">
        <w:rPr>
          <w:rFonts w:ascii="Times New Roman" w:eastAsia="Times New Roman" w:hAnsi="Times New Roman"/>
          <w:u w:val="single"/>
        </w:rPr>
        <w:t>GIS Module</w:t>
      </w:r>
      <w:r w:rsidRPr="00595C09">
        <w:rPr>
          <w:rFonts w:ascii="Times New Roman" w:eastAsia="Times New Roman" w:hAnsi="Times New Roman"/>
        </w:rPr>
        <w:t xml:space="preserve"> – </w:t>
      </w:r>
      <w:r w:rsidR="005B5BE1" w:rsidRPr="00595C09">
        <w:rPr>
          <w:rFonts w:ascii="Times New Roman" w:eastAsia="Times New Roman" w:hAnsi="Times New Roman"/>
        </w:rPr>
        <w:t>T</w:t>
      </w:r>
      <w:r w:rsidRPr="00595C09">
        <w:rPr>
          <w:rFonts w:ascii="Times New Roman" w:eastAsia="Times New Roman" w:hAnsi="Times New Roman"/>
        </w:rPr>
        <w:t>he capability to provide mapping of all ESF 8 facilities with other layers specific to incidents or other providers (i.e. Dialysis Centers). This application allows ESF 8 to determine facilities at risk during an incident (i.e. facilities within or near the Cone of Error in a hurricane; or facilities within or near inundation maps in a flooding incident.</w:t>
      </w:r>
    </w:p>
    <w:p w14:paraId="0AAB91DC" w14:textId="279B9B4E" w:rsidR="005023C9" w:rsidRPr="00595C09" w:rsidRDefault="005023C9" w:rsidP="00273724">
      <w:pPr>
        <w:pStyle w:val="ListParagraph"/>
        <w:numPr>
          <w:ilvl w:val="0"/>
          <w:numId w:val="10"/>
        </w:numPr>
        <w:spacing w:after="0" w:line="360" w:lineRule="auto"/>
        <w:ind w:left="1080"/>
        <w:rPr>
          <w:rFonts w:ascii="Times New Roman" w:eastAsia="Times New Roman" w:hAnsi="Times New Roman"/>
        </w:rPr>
      </w:pPr>
      <w:r w:rsidRPr="00595C09">
        <w:rPr>
          <w:rFonts w:ascii="Times New Roman" w:eastAsia="Times New Roman" w:hAnsi="Times New Roman"/>
          <w:u w:val="single"/>
        </w:rPr>
        <w:t>Tableau Analytics</w:t>
      </w:r>
      <w:r w:rsidR="00376670" w:rsidRPr="00595C09">
        <w:rPr>
          <w:rFonts w:ascii="Times New Roman" w:eastAsia="Times New Roman" w:hAnsi="Times New Roman"/>
        </w:rPr>
        <w:t xml:space="preserve"> -</w:t>
      </w:r>
      <w:r w:rsidRPr="00595C09">
        <w:rPr>
          <w:rFonts w:ascii="Times New Roman" w:eastAsia="Times New Roman" w:hAnsi="Times New Roman"/>
        </w:rPr>
        <w:t xml:space="preserve"> This is a powerful analytics tool working from data in a data warehouse connected to all ESF 8 modules. The data is extracted, loaded and transformed (ETL) every 24 hours or on demand. Tableau is used to present graphic visualizations of ESF 8 data. LERN, for example, uses a Tableau map to determine the </w:t>
      </w:r>
      <w:r w:rsidR="00FA18E3" w:rsidRPr="00595C09">
        <w:rPr>
          <w:rFonts w:ascii="Times New Roman" w:eastAsia="Times New Roman" w:hAnsi="Times New Roman"/>
        </w:rPr>
        <w:t xml:space="preserve">facilities within a user-defined distance from an accident or other incident. It </w:t>
      </w:r>
      <w:r w:rsidR="004D4E78" w:rsidRPr="00595C09">
        <w:rPr>
          <w:rFonts w:ascii="Times New Roman" w:eastAsia="Times New Roman" w:hAnsi="Times New Roman"/>
        </w:rPr>
        <w:t xml:space="preserve">has a variety of dashboards that can quickly be </w:t>
      </w:r>
      <w:r w:rsidR="004D4E78" w:rsidRPr="00595C09">
        <w:rPr>
          <w:rFonts w:ascii="Times New Roman" w:eastAsia="Times New Roman" w:hAnsi="Times New Roman"/>
        </w:rPr>
        <w:lastRenderedPageBreak/>
        <w:t>configured for use in an incident. Since it is web-based, ESF 8 can easily extend its use to other stakeholders to improve and support a Common Operating Picture.</w:t>
      </w:r>
    </w:p>
    <w:p w14:paraId="1F997BE3" w14:textId="77777777" w:rsidR="00842E85" w:rsidRPr="00595C09" w:rsidRDefault="00842E85" w:rsidP="00273724">
      <w:pPr>
        <w:spacing w:after="0" w:line="360" w:lineRule="auto"/>
        <w:rPr>
          <w:rFonts w:ascii="Times New Roman" w:eastAsia="Times New Roman" w:hAnsi="Times New Roman"/>
          <w:highlight w:val="yellow"/>
        </w:rPr>
      </w:pPr>
    </w:p>
    <w:p w14:paraId="30CCDDD4" w14:textId="7D5A9C80" w:rsidR="00506A1B" w:rsidRDefault="00842E85" w:rsidP="00B33E7E">
      <w:pPr>
        <w:spacing w:after="0" w:line="360" w:lineRule="auto"/>
        <w:ind w:left="720"/>
        <w:rPr>
          <w:rFonts w:ascii="Times New Roman" w:eastAsia="Times New Roman" w:hAnsi="Times New Roman"/>
        </w:rPr>
      </w:pPr>
      <w:r w:rsidRPr="00595C09">
        <w:rPr>
          <w:rFonts w:ascii="Times New Roman" w:eastAsia="Times New Roman" w:hAnsi="Times New Roman"/>
        </w:rPr>
        <w:t xml:space="preserve">User documentation will be updated to reflect current system capabilities and protocols. This documentation will be available for download and incorporated into the </w:t>
      </w:r>
      <w:r w:rsidR="008E40F6" w:rsidRPr="00595C09">
        <w:rPr>
          <w:rFonts w:ascii="Times New Roman" w:eastAsia="Times New Roman" w:hAnsi="Times New Roman"/>
        </w:rPr>
        <w:t xml:space="preserve">documents </w:t>
      </w:r>
      <w:r w:rsidRPr="00595C09">
        <w:rPr>
          <w:rFonts w:ascii="Times New Roman" w:eastAsia="Times New Roman" w:hAnsi="Times New Roman"/>
        </w:rPr>
        <w:t>portal application. Training on the use of these systems</w:t>
      </w:r>
      <w:r w:rsidR="002A7D09" w:rsidRPr="00595C09">
        <w:rPr>
          <w:rFonts w:ascii="Times New Roman" w:eastAsia="Times New Roman" w:hAnsi="Times New Roman"/>
        </w:rPr>
        <w:t xml:space="preserve"> will be conducted in every sub-</w:t>
      </w:r>
      <w:r w:rsidRPr="00595C09">
        <w:rPr>
          <w:rFonts w:ascii="Times New Roman" w:eastAsia="Times New Roman" w:hAnsi="Times New Roman"/>
        </w:rPr>
        <w:t>state region for all critical healthcare facilities annually</w:t>
      </w:r>
      <w:r w:rsidR="008E40F6" w:rsidRPr="00595C09">
        <w:rPr>
          <w:rFonts w:ascii="Times New Roman" w:eastAsia="Times New Roman" w:hAnsi="Times New Roman"/>
        </w:rPr>
        <w:t xml:space="preserve"> or upon request.</w:t>
      </w:r>
    </w:p>
    <w:p w14:paraId="1832D5FC" w14:textId="77777777" w:rsidR="00B33E7E" w:rsidRPr="00B33E7E" w:rsidRDefault="00B33E7E" w:rsidP="00B33E7E">
      <w:pPr>
        <w:spacing w:after="0" w:line="360" w:lineRule="auto"/>
        <w:rPr>
          <w:rFonts w:ascii="Times New Roman" w:eastAsia="Times New Roman" w:hAnsi="Times New Roman"/>
        </w:rPr>
      </w:pPr>
    </w:p>
    <w:p w14:paraId="3E66E741" w14:textId="25181D87" w:rsidR="001D2196" w:rsidRPr="00595C09" w:rsidRDefault="00842E85" w:rsidP="00273724">
      <w:pPr>
        <w:pStyle w:val="ListParagraph"/>
        <w:numPr>
          <w:ilvl w:val="0"/>
          <w:numId w:val="18"/>
        </w:numPr>
        <w:spacing w:after="0" w:line="360" w:lineRule="auto"/>
        <w:rPr>
          <w:rFonts w:ascii="Times New Roman" w:eastAsia="Times New Roman" w:hAnsi="Times New Roman"/>
        </w:rPr>
      </w:pPr>
      <w:r w:rsidRPr="00595C09">
        <w:rPr>
          <w:rFonts w:ascii="Times New Roman" w:eastAsia="Times New Roman" w:hAnsi="Times New Roman"/>
          <w:b/>
          <w:u w:val="single"/>
        </w:rPr>
        <w:t xml:space="preserve">Data Cell and Joint Information Center </w:t>
      </w:r>
      <w:r w:rsidR="003B44A0" w:rsidRPr="00595C09">
        <w:rPr>
          <w:rFonts w:ascii="Times New Roman" w:eastAsia="Times New Roman" w:hAnsi="Times New Roman"/>
          <w:b/>
          <w:u w:val="single"/>
        </w:rPr>
        <w:t xml:space="preserve">(JIC) </w:t>
      </w:r>
      <w:r w:rsidRPr="00595C09">
        <w:rPr>
          <w:rFonts w:ascii="Times New Roman" w:eastAsia="Times New Roman" w:hAnsi="Times New Roman"/>
          <w:b/>
          <w:u w:val="single"/>
        </w:rPr>
        <w:t>Sharing:</w:t>
      </w:r>
      <w:r w:rsidRPr="00595C09">
        <w:rPr>
          <w:rFonts w:ascii="Times New Roman" w:eastAsia="Times New Roman" w:hAnsi="Times New Roman"/>
        </w:rPr>
        <w:t xml:space="preserve">  </w:t>
      </w:r>
      <w:r w:rsidR="001D2196" w:rsidRPr="00595C09">
        <w:rPr>
          <w:rFonts w:ascii="Times New Roman" w:eastAsia="Times New Roman" w:hAnsi="Times New Roman"/>
        </w:rPr>
        <w:t xml:space="preserve">During a disaster, information is updated in real-time with backup provided by a pre-identified group of individuals that compose the "Data Cell" at the State Emergency Operations Center. The Data Cell also produces twice-daily dashboard reports based on the data from the Portal.  </w:t>
      </w:r>
      <w:r w:rsidR="000F7596" w:rsidRPr="00595C09">
        <w:rPr>
          <w:rFonts w:ascii="Times New Roman" w:eastAsia="Times New Roman" w:hAnsi="Times New Roman"/>
        </w:rPr>
        <w:t xml:space="preserve">The Resource Management and MSTAT modules are </w:t>
      </w:r>
      <w:r w:rsidR="009044A3" w:rsidRPr="00595C09">
        <w:rPr>
          <w:rFonts w:ascii="Times New Roman" w:eastAsia="Times New Roman" w:hAnsi="Times New Roman"/>
        </w:rPr>
        <w:t>continuously monitored by the Data Cell and updated during an event, which</w:t>
      </w:r>
      <w:r w:rsidR="000F7596" w:rsidRPr="00595C09">
        <w:rPr>
          <w:rFonts w:ascii="Times New Roman" w:eastAsia="Times New Roman" w:hAnsi="Times New Roman"/>
        </w:rPr>
        <w:t xml:space="preserve"> provides the ability to quickly interface with the NDMS </w:t>
      </w:r>
      <w:proofErr w:type="spellStart"/>
      <w:r w:rsidR="000F7596" w:rsidRPr="00595C09">
        <w:rPr>
          <w:rFonts w:ascii="Times New Roman" w:eastAsia="Times New Roman" w:hAnsi="Times New Roman"/>
        </w:rPr>
        <w:t>HAvBED</w:t>
      </w:r>
      <w:proofErr w:type="spellEnd"/>
      <w:r w:rsidR="000F7596" w:rsidRPr="00595C09">
        <w:rPr>
          <w:rFonts w:ascii="Times New Roman" w:eastAsia="Times New Roman" w:hAnsi="Times New Roman"/>
        </w:rPr>
        <w:t xml:space="preserve"> system for the transfer of bed data and other critical data request by ASPR</w:t>
      </w:r>
      <w:r w:rsidR="001D2196" w:rsidRPr="00595C09">
        <w:rPr>
          <w:rFonts w:ascii="Times New Roman" w:eastAsia="Times New Roman" w:hAnsi="Times New Roman"/>
        </w:rPr>
        <w:t xml:space="preserve">. </w:t>
      </w:r>
    </w:p>
    <w:p w14:paraId="0CC28F45" w14:textId="77777777" w:rsidR="001D2196" w:rsidRPr="00595C09" w:rsidRDefault="001D2196" w:rsidP="00273724">
      <w:pPr>
        <w:spacing w:after="0" w:line="360" w:lineRule="auto"/>
        <w:rPr>
          <w:rFonts w:ascii="Times New Roman" w:eastAsia="Times New Roman" w:hAnsi="Times New Roman"/>
        </w:rPr>
      </w:pPr>
    </w:p>
    <w:p w14:paraId="1EFEF7B3" w14:textId="77777777" w:rsidR="001D2196" w:rsidRPr="00595C09" w:rsidRDefault="00922100" w:rsidP="00273724">
      <w:pPr>
        <w:pStyle w:val="ListParagraph"/>
        <w:numPr>
          <w:ilvl w:val="0"/>
          <w:numId w:val="18"/>
        </w:numPr>
        <w:spacing w:after="0" w:line="360" w:lineRule="auto"/>
        <w:rPr>
          <w:rFonts w:ascii="Times New Roman" w:eastAsia="Times New Roman" w:hAnsi="Times New Roman"/>
        </w:rPr>
      </w:pPr>
      <w:r w:rsidRPr="00595C09">
        <w:rPr>
          <w:rFonts w:ascii="Times New Roman" w:eastAsia="Times New Roman" w:hAnsi="Times New Roman"/>
          <w:b/>
          <w:u w:val="single"/>
        </w:rPr>
        <w:t>Validation Protocols:</w:t>
      </w:r>
      <w:r w:rsidRPr="00595C09">
        <w:rPr>
          <w:rFonts w:ascii="Times New Roman" w:eastAsia="Times New Roman" w:hAnsi="Times New Roman"/>
        </w:rPr>
        <w:t xml:space="preserve">  </w:t>
      </w:r>
      <w:r w:rsidR="00E82FD8" w:rsidRPr="00595C09">
        <w:rPr>
          <w:rFonts w:ascii="Times New Roman" w:eastAsia="Times New Roman" w:hAnsi="Times New Roman"/>
        </w:rPr>
        <w:t>ESF-</w:t>
      </w:r>
      <w:r w:rsidR="001D2196" w:rsidRPr="00595C09">
        <w:rPr>
          <w:rFonts w:ascii="Times New Roman" w:eastAsia="Times New Roman" w:hAnsi="Times New Roman"/>
        </w:rPr>
        <w:t>8 will maintain the following validation protocols for healthcare incident information:</w:t>
      </w:r>
    </w:p>
    <w:p w14:paraId="36715942" w14:textId="77777777" w:rsidR="001D2196" w:rsidRPr="00595C09" w:rsidRDefault="001D2196" w:rsidP="00273724">
      <w:pPr>
        <w:numPr>
          <w:ilvl w:val="0"/>
          <w:numId w:val="9"/>
        </w:numPr>
        <w:spacing w:after="0" w:line="360" w:lineRule="auto"/>
        <w:rPr>
          <w:rFonts w:ascii="Times New Roman" w:eastAsia="Times New Roman" w:hAnsi="Times New Roman"/>
        </w:rPr>
      </w:pPr>
      <w:r w:rsidRPr="00595C09">
        <w:rPr>
          <w:rFonts w:ascii="Times New Roman" w:eastAsia="Times New Roman" w:hAnsi="Times New Roman"/>
        </w:rPr>
        <w:t>Level 1: Designated Regional Coordinators vet information with local facilities, particularly when resources are requested from the State</w:t>
      </w:r>
      <w:r w:rsidR="00834DDC" w:rsidRPr="00595C09">
        <w:rPr>
          <w:rFonts w:ascii="Times New Roman" w:eastAsia="Times New Roman" w:hAnsi="Times New Roman"/>
        </w:rPr>
        <w:t>.</w:t>
      </w:r>
    </w:p>
    <w:p w14:paraId="3579FA8A" w14:textId="77777777" w:rsidR="001D2196" w:rsidRPr="00595C09" w:rsidRDefault="001D2196" w:rsidP="00273724">
      <w:pPr>
        <w:numPr>
          <w:ilvl w:val="0"/>
          <w:numId w:val="9"/>
        </w:numPr>
        <w:spacing w:after="0" w:line="360" w:lineRule="auto"/>
        <w:rPr>
          <w:rFonts w:ascii="Times New Roman" w:eastAsia="Times New Roman" w:hAnsi="Times New Roman"/>
        </w:rPr>
      </w:pPr>
      <w:r w:rsidRPr="00595C09">
        <w:rPr>
          <w:rFonts w:ascii="Times New Roman" w:eastAsia="Times New Roman" w:hAnsi="Times New Roman"/>
        </w:rPr>
        <w:t>Level 2: The state</w:t>
      </w:r>
      <w:r w:rsidR="007449FA" w:rsidRPr="00595C09">
        <w:rPr>
          <w:rFonts w:ascii="Times New Roman" w:eastAsia="Times New Roman" w:hAnsi="Times New Roman"/>
        </w:rPr>
        <w:t xml:space="preserve"> healthcare</w:t>
      </w:r>
      <w:r w:rsidRPr="00595C09">
        <w:rPr>
          <w:rFonts w:ascii="Times New Roman" w:eastAsia="Times New Roman" w:hAnsi="Times New Roman"/>
        </w:rPr>
        <w:t xml:space="preserve"> </w:t>
      </w:r>
      <w:r w:rsidR="007449FA" w:rsidRPr="00595C09">
        <w:rPr>
          <w:rFonts w:ascii="Times New Roman" w:eastAsia="Times New Roman" w:hAnsi="Times New Roman"/>
        </w:rPr>
        <w:t>associations (Hospital Association, Nursing Home A</w:t>
      </w:r>
      <w:r w:rsidRPr="00595C09">
        <w:rPr>
          <w:rFonts w:ascii="Times New Roman" w:eastAsia="Times New Roman" w:hAnsi="Times New Roman"/>
        </w:rPr>
        <w:t xml:space="preserve">ssociation, etc.) are all represented at the State </w:t>
      </w:r>
      <w:r w:rsidR="00383140" w:rsidRPr="00595C09">
        <w:rPr>
          <w:rFonts w:ascii="Times New Roman" w:eastAsia="Times New Roman" w:hAnsi="Times New Roman"/>
        </w:rPr>
        <w:t>Emergency Operations Center (</w:t>
      </w:r>
      <w:r w:rsidRPr="00595C09">
        <w:rPr>
          <w:rFonts w:ascii="Times New Roman" w:eastAsia="Times New Roman" w:hAnsi="Times New Roman"/>
        </w:rPr>
        <w:t>EOC</w:t>
      </w:r>
      <w:r w:rsidR="00383140" w:rsidRPr="00595C09">
        <w:rPr>
          <w:rFonts w:ascii="Times New Roman" w:eastAsia="Times New Roman" w:hAnsi="Times New Roman"/>
        </w:rPr>
        <w:t>)</w:t>
      </w:r>
      <w:r w:rsidRPr="00595C09">
        <w:rPr>
          <w:rFonts w:ascii="Times New Roman" w:eastAsia="Times New Roman" w:hAnsi="Times New Roman"/>
        </w:rPr>
        <w:t xml:space="preserve"> and serve as the final vetting agent with the local facilities and the DRC.</w:t>
      </w:r>
    </w:p>
    <w:p w14:paraId="238D5780" w14:textId="18B30970" w:rsidR="001D2196" w:rsidRPr="00595C09" w:rsidRDefault="001D2196" w:rsidP="00273724">
      <w:pPr>
        <w:numPr>
          <w:ilvl w:val="0"/>
          <w:numId w:val="9"/>
        </w:numPr>
        <w:spacing w:after="0" w:line="360" w:lineRule="auto"/>
        <w:rPr>
          <w:rFonts w:ascii="Times New Roman" w:eastAsia="Times New Roman" w:hAnsi="Times New Roman"/>
        </w:rPr>
      </w:pPr>
      <w:r w:rsidRPr="00595C09">
        <w:rPr>
          <w:rFonts w:ascii="Times New Roman" w:eastAsia="Times New Roman" w:hAnsi="Times New Roman"/>
        </w:rPr>
        <w:t xml:space="preserve">Level 3: During declared events, a required reporting schedule is established by the State ESF 8 and a Data Cell is deployed to monitor facility reporting and assemble briefings.   The ESF 8 Data Cell, housed in the State EOC, monitors status reporting and pro-actively reaches out to facilities that are not compliant with the reporting requirement. The DRCs and state associations also lend assistance in these cases to ensure that a complete operating picture is obtained and maintained continuously throughout an event. In past events where facilities have been unable to update their status (due to communication problems, Internet outages, etc.) the regional DRCs, the Data Cell staff, state association staff, and ESF 8 </w:t>
      </w:r>
      <w:r w:rsidR="005C18D8" w:rsidRPr="00595C09">
        <w:rPr>
          <w:rFonts w:ascii="Times New Roman" w:eastAsia="Times New Roman" w:hAnsi="Times New Roman"/>
        </w:rPr>
        <w:t>support</w:t>
      </w:r>
      <w:r w:rsidRPr="00595C09">
        <w:rPr>
          <w:rFonts w:ascii="Times New Roman" w:eastAsia="Times New Roman" w:hAnsi="Times New Roman"/>
        </w:rPr>
        <w:t xml:space="preserve"> staff have updated facility statuses</w:t>
      </w:r>
      <w:r w:rsidR="005C18D8" w:rsidRPr="00595C09">
        <w:rPr>
          <w:rFonts w:ascii="Times New Roman" w:eastAsia="Times New Roman" w:hAnsi="Times New Roman"/>
        </w:rPr>
        <w:t xml:space="preserve"> on behalf of compromised facilities</w:t>
      </w:r>
      <w:r w:rsidRPr="00595C09">
        <w:rPr>
          <w:rFonts w:ascii="Times New Roman" w:eastAsia="Times New Roman" w:hAnsi="Times New Roman"/>
        </w:rPr>
        <w:t xml:space="preserve"> using other means such as cell phones and 700</w:t>
      </w:r>
      <w:r w:rsidR="00531BD0" w:rsidRPr="00595C09">
        <w:rPr>
          <w:rFonts w:ascii="Times New Roman" w:eastAsia="Times New Roman" w:hAnsi="Times New Roman"/>
        </w:rPr>
        <w:t xml:space="preserve"> MHz</w:t>
      </w:r>
      <w:r w:rsidRPr="00595C09">
        <w:rPr>
          <w:rFonts w:ascii="Times New Roman" w:eastAsia="Times New Roman" w:hAnsi="Times New Roman"/>
        </w:rPr>
        <w:t xml:space="preserve"> radios.</w:t>
      </w:r>
    </w:p>
    <w:p w14:paraId="00629B67" w14:textId="77777777" w:rsidR="001D2196" w:rsidRPr="00595C09" w:rsidRDefault="001D2196" w:rsidP="00273724">
      <w:pPr>
        <w:spacing w:after="0" w:line="360" w:lineRule="auto"/>
        <w:ind w:left="720"/>
        <w:rPr>
          <w:rFonts w:ascii="Times New Roman" w:eastAsia="Times New Roman" w:hAnsi="Times New Roman"/>
        </w:rPr>
      </w:pPr>
    </w:p>
    <w:p w14:paraId="61F05FFC" w14:textId="1BA73F4C" w:rsidR="001D2196" w:rsidRPr="00595C09" w:rsidRDefault="00922100" w:rsidP="00273724">
      <w:pPr>
        <w:pStyle w:val="ListParagraph"/>
        <w:numPr>
          <w:ilvl w:val="0"/>
          <w:numId w:val="18"/>
        </w:numPr>
        <w:spacing w:after="0" w:line="360" w:lineRule="auto"/>
        <w:rPr>
          <w:rFonts w:ascii="Times New Roman" w:eastAsia="Times New Roman" w:hAnsi="Times New Roman"/>
        </w:rPr>
      </w:pPr>
      <w:r w:rsidRPr="00595C09">
        <w:rPr>
          <w:rFonts w:ascii="Times New Roman" w:eastAsia="Times New Roman" w:hAnsi="Times New Roman"/>
          <w:b/>
          <w:u w:val="single"/>
        </w:rPr>
        <w:lastRenderedPageBreak/>
        <w:t xml:space="preserve">Additional </w:t>
      </w:r>
      <w:r w:rsidR="005C18D8" w:rsidRPr="00595C09">
        <w:rPr>
          <w:rFonts w:ascii="Times New Roman" w:eastAsia="Times New Roman" w:hAnsi="Times New Roman"/>
          <w:b/>
          <w:u w:val="single"/>
        </w:rPr>
        <w:t xml:space="preserve">Reporting </w:t>
      </w:r>
      <w:r w:rsidRPr="00595C09">
        <w:rPr>
          <w:rFonts w:ascii="Times New Roman" w:eastAsia="Times New Roman" w:hAnsi="Times New Roman"/>
          <w:b/>
          <w:u w:val="single"/>
        </w:rPr>
        <w:t>Features:</w:t>
      </w:r>
      <w:r w:rsidRPr="00595C09">
        <w:rPr>
          <w:rFonts w:ascii="Times New Roman" w:eastAsia="Times New Roman" w:hAnsi="Times New Roman"/>
        </w:rPr>
        <w:t xml:space="preserve">  </w:t>
      </w:r>
      <w:r w:rsidR="001D2196" w:rsidRPr="00595C09">
        <w:rPr>
          <w:rFonts w:ascii="Times New Roman" w:eastAsia="Times New Roman" w:hAnsi="Times New Roman"/>
        </w:rPr>
        <w:t xml:space="preserve">Louisiana will maintain the </w:t>
      </w:r>
      <w:proofErr w:type="gramStart"/>
      <w:r w:rsidR="001D2196" w:rsidRPr="00595C09">
        <w:rPr>
          <w:rFonts w:ascii="Times New Roman" w:eastAsia="Times New Roman" w:hAnsi="Times New Roman"/>
          <w:i/>
        </w:rPr>
        <w:t>At Risk</w:t>
      </w:r>
      <w:proofErr w:type="gramEnd"/>
      <w:r w:rsidR="001D2196" w:rsidRPr="00595C09">
        <w:rPr>
          <w:rFonts w:ascii="Times New Roman" w:eastAsia="Times New Roman" w:hAnsi="Times New Roman"/>
          <w:i/>
        </w:rPr>
        <w:t xml:space="preserve"> Registry</w:t>
      </w:r>
      <w:r w:rsidR="001D2196" w:rsidRPr="00595C09">
        <w:rPr>
          <w:rFonts w:ascii="Times New Roman" w:eastAsia="Times New Roman" w:hAnsi="Times New Roman"/>
        </w:rPr>
        <w:t xml:space="preserve"> as</w:t>
      </w:r>
      <w:r w:rsidR="00052909" w:rsidRPr="00595C09">
        <w:rPr>
          <w:rFonts w:ascii="Times New Roman" w:eastAsia="Times New Roman" w:hAnsi="Times New Roman"/>
        </w:rPr>
        <w:t xml:space="preserve"> </w:t>
      </w:r>
      <w:r w:rsidR="001D2196" w:rsidRPr="00595C09">
        <w:rPr>
          <w:rFonts w:ascii="Times New Roman" w:eastAsia="Times New Roman" w:hAnsi="Times New Roman"/>
        </w:rPr>
        <w:t xml:space="preserve">primary hospital patient tracking tool. The </w:t>
      </w:r>
      <w:r w:rsidR="005C18D8" w:rsidRPr="00595C09">
        <w:rPr>
          <w:rFonts w:ascii="Times New Roman" w:eastAsia="Times New Roman" w:hAnsi="Times New Roman"/>
          <w:i/>
        </w:rPr>
        <w:t xml:space="preserve">At Risk </w:t>
      </w:r>
      <w:r w:rsidR="001D2196" w:rsidRPr="00595C09">
        <w:rPr>
          <w:rFonts w:ascii="Times New Roman" w:eastAsia="Times New Roman" w:hAnsi="Times New Roman"/>
          <w:i/>
        </w:rPr>
        <w:t>Registry</w:t>
      </w:r>
      <w:r w:rsidR="001D2196" w:rsidRPr="00595C09">
        <w:rPr>
          <w:rFonts w:ascii="Times New Roman" w:eastAsia="Times New Roman" w:hAnsi="Times New Roman"/>
        </w:rPr>
        <w:t xml:space="preserve"> is a secure, web-based system that offers the capability for hospitals to upload patient and staff lists (for evacuations and sheltering-in-place events), produce the output needed by Health and Human Services (HHS), National Disaster Medical System (NDMS), and </w:t>
      </w:r>
      <w:r w:rsidRPr="00595C09">
        <w:rPr>
          <w:rFonts w:ascii="Times New Roman" w:eastAsia="Times New Roman" w:hAnsi="Times New Roman"/>
        </w:rPr>
        <w:t>Theater</w:t>
      </w:r>
      <w:r w:rsidR="001D2196" w:rsidRPr="00595C09">
        <w:rPr>
          <w:rFonts w:ascii="Times New Roman" w:eastAsia="Times New Roman" w:hAnsi="Times New Roman"/>
        </w:rPr>
        <w:t xml:space="preserve"> Patient Movement Requirements System (</w:t>
      </w:r>
      <w:r w:rsidRPr="00595C09">
        <w:rPr>
          <w:rFonts w:ascii="Times New Roman" w:eastAsia="Times New Roman" w:hAnsi="Times New Roman"/>
        </w:rPr>
        <w:t>T</w:t>
      </w:r>
      <w:r w:rsidR="001D2196" w:rsidRPr="00595C09">
        <w:rPr>
          <w:rFonts w:ascii="Times New Roman" w:eastAsia="Times New Roman" w:hAnsi="Times New Roman"/>
        </w:rPr>
        <w:t xml:space="preserve">PMRC)/ TRANSCOMM for patient movement planning, receive and upload </w:t>
      </w:r>
      <w:r w:rsidRPr="00595C09">
        <w:rPr>
          <w:rFonts w:ascii="Times New Roman" w:eastAsia="Times New Roman" w:hAnsi="Times New Roman"/>
        </w:rPr>
        <w:t>of T</w:t>
      </w:r>
      <w:r w:rsidR="001D2196" w:rsidRPr="00595C09">
        <w:rPr>
          <w:rFonts w:ascii="Times New Roman" w:eastAsia="Times New Roman" w:hAnsi="Times New Roman"/>
        </w:rPr>
        <w:t>PMRC manifests so that patient movement can be coordinated from the originating hospital to the airport, and other features. It also provides the capability to track at</w:t>
      </w:r>
      <w:r w:rsidRPr="00595C09">
        <w:rPr>
          <w:rFonts w:ascii="Times New Roman" w:eastAsia="Times New Roman" w:hAnsi="Times New Roman"/>
        </w:rPr>
        <w:t>-</w:t>
      </w:r>
      <w:r w:rsidR="001D2196" w:rsidRPr="00595C09">
        <w:rPr>
          <w:rFonts w:ascii="Times New Roman" w:eastAsia="Times New Roman" w:hAnsi="Times New Roman"/>
        </w:rPr>
        <w:t xml:space="preserve">risk hospice and home health patients. EMS DRCs also have access to this system to plan the distribution of scarce ambulance assets during large patient movement events.  </w:t>
      </w:r>
    </w:p>
    <w:p w14:paraId="5D9F2EC6" w14:textId="77777777" w:rsidR="001D2196" w:rsidRPr="00595C09" w:rsidRDefault="001D2196" w:rsidP="00273724">
      <w:pPr>
        <w:spacing w:after="0" w:line="360" w:lineRule="auto"/>
        <w:rPr>
          <w:rFonts w:ascii="Times New Roman" w:eastAsia="Times New Roman" w:hAnsi="Times New Roman"/>
        </w:rPr>
      </w:pPr>
    </w:p>
    <w:p w14:paraId="0918575A" w14:textId="0B582204" w:rsidR="009044A3" w:rsidRPr="00595C09" w:rsidRDefault="00F0010B" w:rsidP="00275C7F">
      <w:pPr>
        <w:pStyle w:val="ListParagraph"/>
        <w:numPr>
          <w:ilvl w:val="0"/>
          <w:numId w:val="18"/>
        </w:numPr>
        <w:spacing w:after="0" w:line="360" w:lineRule="auto"/>
        <w:rPr>
          <w:rFonts w:ascii="Times New Roman" w:hAnsi="Times New Roman"/>
        </w:rPr>
      </w:pPr>
      <w:r w:rsidRPr="00595C09">
        <w:rPr>
          <w:rFonts w:ascii="Times New Roman" w:eastAsia="Times New Roman" w:hAnsi="Times New Roman"/>
          <w:b/>
          <w:u w:val="single"/>
        </w:rPr>
        <w:t>Joint Patient Assessment and Tracking System (</w:t>
      </w:r>
      <w:r w:rsidR="00922100" w:rsidRPr="00595C09">
        <w:rPr>
          <w:rFonts w:ascii="Times New Roman" w:eastAsia="Times New Roman" w:hAnsi="Times New Roman"/>
          <w:b/>
          <w:u w:val="single"/>
        </w:rPr>
        <w:t>JPATS</w:t>
      </w:r>
      <w:r w:rsidRPr="00595C09">
        <w:rPr>
          <w:rFonts w:ascii="Times New Roman" w:eastAsia="Times New Roman" w:hAnsi="Times New Roman"/>
          <w:b/>
          <w:u w:val="single"/>
        </w:rPr>
        <w:t>)</w:t>
      </w:r>
      <w:r w:rsidR="00922100" w:rsidRPr="00595C09">
        <w:rPr>
          <w:rFonts w:ascii="Times New Roman" w:eastAsia="Times New Roman" w:hAnsi="Times New Roman"/>
          <w:b/>
          <w:u w:val="single"/>
        </w:rPr>
        <w:t xml:space="preserve"> Integration:</w:t>
      </w:r>
      <w:r w:rsidR="00922100" w:rsidRPr="00595C09">
        <w:rPr>
          <w:rFonts w:ascii="Times New Roman" w:eastAsia="Times New Roman" w:hAnsi="Times New Roman"/>
        </w:rPr>
        <w:t xml:space="preserve">  </w:t>
      </w:r>
      <w:r w:rsidR="001D2196" w:rsidRPr="00595C09">
        <w:rPr>
          <w:rFonts w:ascii="Times New Roman" w:eastAsia="Times New Roman" w:hAnsi="Times New Roman"/>
        </w:rPr>
        <w:t xml:space="preserve">Louisiana </w:t>
      </w:r>
      <w:r w:rsidR="005C18D8" w:rsidRPr="00595C09">
        <w:rPr>
          <w:rFonts w:ascii="Times New Roman" w:eastAsia="Times New Roman" w:hAnsi="Times New Roman"/>
        </w:rPr>
        <w:t xml:space="preserve">has </w:t>
      </w:r>
      <w:r w:rsidR="001D2196" w:rsidRPr="00595C09">
        <w:rPr>
          <w:rFonts w:ascii="Times New Roman" w:eastAsia="Times New Roman" w:hAnsi="Times New Roman"/>
        </w:rPr>
        <w:t>develop</w:t>
      </w:r>
      <w:r w:rsidR="005C18D8" w:rsidRPr="00595C09">
        <w:rPr>
          <w:rFonts w:ascii="Times New Roman" w:eastAsia="Times New Roman" w:hAnsi="Times New Roman"/>
        </w:rPr>
        <w:t>ed</w:t>
      </w:r>
      <w:r w:rsidR="001D2196" w:rsidRPr="00595C09">
        <w:rPr>
          <w:rFonts w:ascii="Times New Roman" w:eastAsia="Times New Roman" w:hAnsi="Times New Roman"/>
        </w:rPr>
        <w:t xml:space="preserve"> the </w:t>
      </w:r>
      <w:r w:rsidR="005C18D8" w:rsidRPr="00595C09">
        <w:rPr>
          <w:rFonts w:ascii="Times New Roman" w:eastAsia="Times New Roman" w:hAnsi="Times New Roman"/>
        </w:rPr>
        <w:t>capability</w:t>
      </w:r>
      <w:r w:rsidR="001D2196" w:rsidRPr="00595C09">
        <w:rPr>
          <w:rFonts w:ascii="Times New Roman" w:eastAsia="Times New Roman" w:hAnsi="Times New Roman"/>
        </w:rPr>
        <w:t xml:space="preserve"> to fully integrate with the federal patient tracking system known as JPATS</w:t>
      </w:r>
      <w:r w:rsidR="00101D90" w:rsidRPr="00595C09">
        <w:rPr>
          <w:rFonts w:ascii="Times New Roman" w:eastAsia="Times New Roman" w:hAnsi="Times New Roman"/>
        </w:rPr>
        <w:t xml:space="preserve"> as required </w:t>
      </w:r>
      <w:r w:rsidR="009044A3" w:rsidRPr="00595C09">
        <w:rPr>
          <w:rFonts w:ascii="Times New Roman" w:eastAsia="Times New Roman" w:hAnsi="Times New Roman"/>
        </w:rPr>
        <w:t>by NDMS</w:t>
      </w:r>
      <w:r w:rsidR="001D2196" w:rsidRPr="00595C09">
        <w:rPr>
          <w:rFonts w:ascii="Times New Roman" w:eastAsia="Times New Roman" w:hAnsi="Times New Roman"/>
        </w:rPr>
        <w:t xml:space="preserve">. The </w:t>
      </w:r>
      <w:proofErr w:type="gramStart"/>
      <w:r w:rsidR="001D2196" w:rsidRPr="00595C09">
        <w:rPr>
          <w:rFonts w:ascii="Times New Roman" w:eastAsia="Times New Roman" w:hAnsi="Times New Roman"/>
        </w:rPr>
        <w:t>At</w:t>
      </w:r>
      <w:proofErr w:type="gramEnd"/>
      <w:r w:rsidR="001D2196" w:rsidRPr="00595C09">
        <w:rPr>
          <w:rFonts w:ascii="Times New Roman" w:eastAsia="Times New Roman" w:hAnsi="Times New Roman"/>
        </w:rPr>
        <w:t xml:space="preserve"> Risk Registry has successfully received data from other federal patient tracking systems using the </w:t>
      </w:r>
      <w:r w:rsidR="00E807D4" w:rsidRPr="00595C09">
        <w:rPr>
          <w:rFonts w:ascii="Times New Roman" w:eastAsia="Times New Roman" w:hAnsi="Times New Roman"/>
        </w:rPr>
        <w:t xml:space="preserve">Tracking of Emergency Patients (TEP) </w:t>
      </w:r>
      <w:r w:rsidR="001D2196" w:rsidRPr="00595C09">
        <w:rPr>
          <w:rFonts w:ascii="Times New Roman" w:eastAsia="Times New Roman" w:hAnsi="Times New Roman"/>
        </w:rPr>
        <w:t xml:space="preserve">protocol. This emerging standard will form the basis for two-way exchange of patient tracking data between the state system and the federal system.  </w:t>
      </w:r>
    </w:p>
    <w:p w14:paraId="05DBCA20" w14:textId="77777777" w:rsidR="009044A3" w:rsidRPr="00595C09" w:rsidRDefault="009044A3" w:rsidP="000B169D">
      <w:pPr>
        <w:pStyle w:val="Default"/>
        <w:rPr>
          <w:rFonts w:ascii="Times New Roman" w:hAnsi="Times New Roman"/>
          <w:sz w:val="22"/>
          <w:szCs w:val="22"/>
        </w:rPr>
      </w:pPr>
    </w:p>
    <w:p w14:paraId="3FA7B47C" w14:textId="77777777" w:rsidR="000B169D" w:rsidRPr="00595C09" w:rsidRDefault="000B169D" w:rsidP="000B169D">
      <w:pPr>
        <w:pStyle w:val="Default"/>
        <w:rPr>
          <w:rFonts w:ascii="Times New Roman" w:hAnsi="Times New Roman"/>
          <w:sz w:val="22"/>
          <w:szCs w:val="22"/>
        </w:rPr>
      </w:pPr>
    </w:p>
    <w:p w14:paraId="7F3AC778" w14:textId="77777777" w:rsidR="00842E85" w:rsidRPr="00595C09" w:rsidRDefault="00461377">
      <w:pPr>
        <w:pStyle w:val="CM47"/>
        <w:numPr>
          <w:ilvl w:val="0"/>
          <w:numId w:val="29"/>
        </w:numPr>
        <w:spacing w:after="0" w:line="360" w:lineRule="auto"/>
        <w:rPr>
          <w:rFonts w:ascii="Times New Roman" w:hAnsi="Times New Roman"/>
          <w:sz w:val="22"/>
          <w:szCs w:val="22"/>
        </w:rPr>
      </w:pPr>
      <w:r w:rsidRPr="00595C09">
        <w:rPr>
          <w:rFonts w:ascii="Times New Roman" w:hAnsi="Times New Roman"/>
          <w:b/>
          <w:sz w:val="22"/>
          <w:szCs w:val="22"/>
          <w:u w:val="single"/>
        </w:rPr>
        <w:t xml:space="preserve">Communication </w:t>
      </w:r>
      <w:r w:rsidR="00842E85" w:rsidRPr="00595C09">
        <w:rPr>
          <w:rFonts w:ascii="Times New Roman" w:hAnsi="Times New Roman"/>
          <w:b/>
          <w:sz w:val="22"/>
          <w:szCs w:val="22"/>
          <w:u w:val="single"/>
        </w:rPr>
        <w:t>Hardware/</w:t>
      </w:r>
      <w:r w:rsidR="00453C40" w:rsidRPr="00595C09">
        <w:rPr>
          <w:rFonts w:ascii="Times New Roman" w:hAnsi="Times New Roman"/>
          <w:b/>
          <w:sz w:val="22"/>
          <w:szCs w:val="22"/>
          <w:u w:val="single"/>
        </w:rPr>
        <w:t>Modalities</w:t>
      </w:r>
      <w:r w:rsidRPr="00595C09">
        <w:rPr>
          <w:rFonts w:ascii="Times New Roman" w:hAnsi="Times New Roman"/>
          <w:sz w:val="22"/>
          <w:szCs w:val="22"/>
          <w:u w:val="single"/>
        </w:rPr>
        <w:br/>
      </w:r>
    </w:p>
    <w:p w14:paraId="0D03424E" w14:textId="77777777" w:rsidR="00461377" w:rsidRPr="00595C09" w:rsidRDefault="00461377" w:rsidP="00273724">
      <w:pPr>
        <w:pStyle w:val="CM47"/>
        <w:spacing w:after="0" w:line="360" w:lineRule="auto"/>
        <w:ind w:left="360"/>
        <w:rPr>
          <w:rFonts w:ascii="Times New Roman" w:hAnsi="Times New Roman"/>
          <w:sz w:val="22"/>
          <w:szCs w:val="22"/>
        </w:rPr>
      </w:pPr>
      <w:r w:rsidRPr="00595C09">
        <w:rPr>
          <w:rFonts w:ascii="Times New Roman" w:hAnsi="Times New Roman"/>
          <w:sz w:val="22"/>
          <w:szCs w:val="22"/>
        </w:rPr>
        <w:t>The State identified communic</w:t>
      </w:r>
      <w:r w:rsidR="00845221" w:rsidRPr="00595C09">
        <w:rPr>
          <w:rFonts w:ascii="Times New Roman" w:hAnsi="Times New Roman"/>
          <w:sz w:val="22"/>
          <w:szCs w:val="22"/>
        </w:rPr>
        <w:t xml:space="preserve">ation systems for redundancy:  </w:t>
      </w:r>
    </w:p>
    <w:p w14:paraId="5113599D" w14:textId="77777777" w:rsidR="00461377" w:rsidRPr="00595C09" w:rsidRDefault="00461377" w:rsidP="00273724">
      <w:pPr>
        <w:pStyle w:val="Default"/>
        <w:numPr>
          <w:ilvl w:val="0"/>
          <w:numId w:val="2"/>
        </w:numPr>
        <w:spacing w:line="360" w:lineRule="auto"/>
        <w:rPr>
          <w:rFonts w:ascii="Times New Roman" w:hAnsi="Times New Roman"/>
          <w:sz w:val="22"/>
          <w:szCs w:val="22"/>
        </w:rPr>
      </w:pPr>
      <w:r w:rsidRPr="00595C09">
        <w:rPr>
          <w:rFonts w:ascii="Times New Roman" w:hAnsi="Times New Roman"/>
          <w:sz w:val="22"/>
          <w:szCs w:val="22"/>
        </w:rPr>
        <w:t xml:space="preserve">Primary system- Internet email </w:t>
      </w:r>
    </w:p>
    <w:p w14:paraId="6E61CD79" w14:textId="7F4A8C61" w:rsidR="00461377" w:rsidRPr="00B942AE" w:rsidRDefault="00461377" w:rsidP="00273724">
      <w:pPr>
        <w:pStyle w:val="Default"/>
        <w:numPr>
          <w:ilvl w:val="0"/>
          <w:numId w:val="2"/>
        </w:numPr>
        <w:spacing w:line="360" w:lineRule="auto"/>
        <w:rPr>
          <w:rFonts w:ascii="Times New Roman" w:hAnsi="Times New Roman"/>
          <w:strike/>
          <w:sz w:val="22"/>
          <w:szCs w:val="22"/>
        </w:rPr>
      </w:pPr>
      <w:r w:rsidRPr="00595C09">
        <w:rPr>
          <w:rFonts w:ascii="Times New Roman" w:hAnsi="Times New Roman"/>
          <w:sz w:val="22"/>
          <w:szCs w:val="22"/>
        </w:rPr>
        <w:t xml:space="preserve">Secondary system – Telephone </w:t>
      </w:r>
      <w:r w:rsidRPr="009D7EFF">
        <w:rPr>
          <w:rFonts w:ascii="Times New Roman" w:hAnsi="Times New Roman"/>
          <w:sz w:val="22"/>
          <w:szCs w:val="22"/>
        </w:rPr>
        <w:t xml:space="preserve">and </w:t>
      </w:r>
      <w:r w:rsidR="007743B7" w:rsidRPr="009D7EFF">
        <w:rPr>
          <w:rFonts w:ascii="Times New Roman" w:hAnsi="Times New Roman"/>
          <w:sz w:val="22"/>
          <w:szCs w:val="22"/>
        </w:rPr>
        <w:t>text</w:t>
      </w:r>
      <w:r w:rsidR="007743B7" w:rsidRPr="009D7EFF">
        <w:rPr>
          <w:rFonts w:ascii="Times New Roman" w:hAnsi="Times New Roman"/>
          <w:b/>
          <w:sz w:val="22"/>
          <w:szCs w:val="22"/>
        </w:rPr>
        <w:t xml:space="preserve"> </w:t>
      </w:r>
    </w:p>
    <w:p w14:paraId="39149B4F" w14:textId="77777777" w:rsidR="00461377" w:rsidRPr="00595C09" w:rsidRDefault="00461377" w:rsidP="00273724">
      <w:pPr>
        <w:pStyle w:val="Default"/>
        <w:numPr>
          <w:ilvl w:val="0"/>
          <w:numId w:val="2"/>
        </w:numPr>
        <w:spacing w:line="360" w:lineRule="auto"/>
        <w:rPr>
          <w:rFonts w:ascii="Times New Roman" w:hAnsi="Times New Roman"/>
          <w:sz w:val="22"/>
          <w:szCs w:val="22"/>
        </w:rPr>
      </w:pPr>
      <w:r w:rsidRPr="00595C09">
        <w:rPr>
          <w:rFonts w:ascii="Times New Roman" w:hAnsi="Times New Roman"/>
          <w:sz w:val="22"/>
          <w:szCs w:val="22"/>
        </w:rPr>
        <w:t xml:space="preserve">Tertiary system– Two-way radios </w:t>
      </w:r>
    </w:p>
    <w:p w14:paraId="66970561" w14:textId="77777777" w:rsidR="00461377" w:rsidRPr="00595C09" w:rsidRDefault="00461377" w:rsidP="00273724">
      <w:pPr>
        <w:pStyle w:val="Default"/>
        <w:spacing w:line="360" w:lineRule="auto"/>
        <w:ind w:left="360"/>
        <w:rPr>
          <w:rFonts w:ascii="Times New Roman" w:hAnsi="Times New Roman"/>
          <w:sz w:val="22"/>
          <w:szCs w:val="22"/>
        </w:rPr>
      </w:pPr>
    </w:p>
    <w:p w14:paraId="4AB658B8" w14:textId="1E60C3F4" w:rsidR="00461377" w:rsidRPr="00595C09" w:rsidRDefault="00461377" w:rsidP="00273724">
      <w:pPr>
        <w:pStyle w:val="CM2"/>
        <w:spacing w:line="360" w:lineRule="auto"/>
        <w:rPr>
          <w:rFonts w:ascii="Times New Roman" w:hAnsi="Times New Roman"/>
          <w:sz w:val="22"/>
          <w:szCs w:val="22"/>
        </w:rPr>
      </w:pPr>
      <w:r w:rsidRPr="00595C09">
        <w:rPr>
          <w:rFonts w:ascii="Times New Roman" w:hAnsi="Times New Roman"/>
          <w:color w:val="000000"/>
          <w:sz w:val="22"/>
          <w:szCs w:val="22"/>
        </w:rPr>
        <w:t xml:space="preserve">All Tier 1 hospitals </w:t>
      </w:r>
      <w:r w:rsidR="00453C40" w:rsidRPr="00595C09">
        <w:rPr>
          <w:rFonts w:ascii="Times New Roman" w:hAnsi="Times New Roman"/>
          <w:color w:val="000000"/>
          <w:sz w:val="22"/>
          <w:szCs w:val="22"/>
        </w:rPr>
        <w:t xml:space="preserve">and EMS Services </w:t>
      </w:r>
      <w:r w:rsidRPr="00595C09">
        <w:rPr>
          <w:rFonts w:ascii="Times New Roman" w:hAnsi="Times New Roman"/>
          <w:color w:val="000000"/>
          <w:sz w:val="22"/>
          <w:szCs w:val="22"/>
        </w:rPr>
        <w:t xml:space="preserve">have at least one emergency two-way radio. </w:t>
      </w:r>
    </w:p>
    <w:p w14:paraId="507655B2" w14:textId="58473512" w:rsidR="00461377" w:rsidRPr="00595C09" w:rsidRDefault="00461377" w:rsidP="00273724">
      <w:pPr>
        <w:pStyle w:val="CM47"/>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The Louisiana Department of Health Office of Emergency Preparedness, Designated Regional Coordinators and Designated Regional Hospitals are equipped with 700 MHz radios for statewide communications. </w:t>
      </w:r>
    </w:p>
    <w:p w14:paraId="4DAD1325" w14:textId="40E99F91" w:rsidR="00845221" w:rsidRPr="00595C09" w:rsidRDefault="00461377" w:rsidP="00BE339E">
      <w:pPr>
        <w:pStyle w:val="CM47"/>
        <w:numPr>
          <w:ilvl w:val="0"/>
          <w:numId w:val="30"/>
        </w:numPr>
        <w:spacing w:before="100" w:beforeAutospacing="1" w:after="100" w:afterAutospacing="1" w:line="360" w:lineRule="auto"/>
        <w:rPr>
          <w:rFonts w:ascii="Times New Roman" w:hAnsi="Times New Roman"/>
          <w:sz w:val="22"/>
          <w:szCs w:val="22"/>
        </w:rPr>
      </w:pPr>
      <w:r w:rsidRPr="00595C09">
        <w:rPr>
          <w:rFonts w:ascii="Times New Roman" w:hAnsi="Times New Roman"/>
          <w:i/>
          <w:color w:val="000000"/>
          <w:sz w:val="22"/>
          <w:szCs w:val="22"/>
        </w:rPr>
        <w:t>State-wide Radio Check:</w:t>
      </w:r>
      <w:r w:rsidRPr="00595C09">
        <w:rPr>
          <w:rFonts w:ascii="Times New Roman" w:hAnsi="Times New Roman"/>
          <w:color w:val="000000"/>
          <w:sz w:val="22"/>
          <w:szCs w:val="22"/>
        </w:rPr>
        <w:t xml:space="preserve">  Every Monday at 0830 hours, a statewide radio check is completed. The radio checks are conducted with a rotating responsibility between the Designated Regional Coordinators a</w:t>
      </w:r>
      <w:r w:rsidR="00101D90" w:rsidRPr="00595C09">
        <w:rPr>
          <w:rFonts w:ascii="Times New Roman" w:hAnsi="Times New Roman"/>
          <w:color w:val="000000"/>
          <w:sz w:val="22"/>
          <w:szCs w:val="22"/>
        </w:rPr>
        <w:t xml:space="preserve">nd </w:t>
      </w:r>
      <w:r w:rsidRPr="00595C09">
        <w:rPr>
          <w:rFonts w:ascii="Times New Roman" w:hAnsi="Times New Roman"/>
          <w:color w:val="000000"/>
          <w:sz w:val="22"/>
          <w:szCs w:val="22"/>
        </w:rPr>
        <w:t>state level</w:t>
      </w:r>
      <w:r w:rsidR="00101D90" w:rsidRPr="00595C09">
        <w:rPr>
          <w:rFonts w:ascii="Times New Roman" w:hAnsi="Times New Roman"/>
          <w:color w:val="000000"/>
          <w:sz w:val="22"/>
          <w:szCs w:val="22"/>
        </w:rPr>
        <w:t xml:space="preserve"> support staff</w:t>
      </w:r>
      <w:r w:rsidRPr="00595C09">
        <w:rPr>
          <w:rFonts w:ascii="Times New Roman" w:hAnsi="Times New Roman"/>
          <w:color w:val="000000"/>
          <w:sz w:val="22"/>
          <w:szCs w:val="22"/>
        </w:rPr>
        <w:t xml:space="preserve">.   </w:t>
      </w:r>
    </w:p>
    <w:p w14:paraId="1B36A8C6" w14:textId="5D9B55DD" w:rsidR="00461377" w:rsidRPr="00595C09" w:rsidRDefault="00461377" w:rsidP="00BE339E">
      <w:pPr>
        <w:pStyle w:val="CM47"/>
        <w:numPr>
          <w:ilvl w:val="0"/>
          <w:numId w:val="30"/>
        </w:numPr>
        <w:spacing w:after="0" w:line="360" w:lineRule="auto"/>
        <w:rPr>
          <w:rFonts w:ascii="Times New Roman" w:hAnsi="Times New Roman"/>
          <w:sz w:val="22"/>
          <w:szCs w:val="22"/>
        </w:rPr>
      </w:pPr>
      <w:r w:rsidRPr="00595C09">
        <w:rPr>
          <w:rFonts w:ascii="Times New Roman" w:hAnsi="Times New Roman"/>
          <w:i/>
          <w:color w:val="000000"/>
          <w:sz w:val="22"/>
          <w:szCs w:val="22"/>
        </w:rPr>
        <w:lastRenderedPageBreak/>
        <w:t>Regional Radio Checks:</w:t>
      </w:r>
      <w:r w:rsidRPr="00595C09">
        <w:rPr>
          <w:rFonts w:ascii="Times New Roman" w:hAnsi="Times New Roman"/>
          <w:color w:val="000000"/>
          <w:sz w:val="22"/>
          <w:szCs w:val="22"/>
        </w:rPr>
        <w:t xml:space="preserve">  A radio check is conducted on a weekly basis among hospitals </w:t>
      </w:r>
      <w:r w:rsidR="00453C40" w:rsidRPr="00595C09">
        <w:rPr>
          <w:rFonts w:ascii="Times New Roman" w:hAnsi="Times New Roman"/>
          <w:color w:val="000000"/>
          <w:sz w:val="22"/>
          <w:szCs w:val="22"/>
        </w:rPr>
        <w:t xml:space="preserve">and EMS Services.  </w:t>
      </w:r>
      <w:r w:rsidRPr="00595C09">
        <w:rPr>
          <w:rFonts w:ascii="Times New Roman" w:hAnsi="Times New Roman"/>
          <w:color w:val="000000"/>
          <w:sz w:val="22"/>
          <w:szCs w:val="22"/>
        </w:rPr>
        <w:t xml:space="preserve">The radio checks are conducted with rotating responsibility of coordinators within each region.  </w:t>
      </w:r>
    </w:p>
    <w:p w14:paraId="1AF569BB" w14:textId="77777777" w:rsidR="00453C40" w:rsidRPr="00595C09" w:rsidRDefault="00453C40" w:rsidP="00273724">
      <w:pPr>
        <w:pStyle w:val="ListParagraph"/>
        <w:numPr>
          <w:ilvl w:val="0"/>
          <w:numId w:val="30"/>
        </w:numPr>
        <w:spacing w:after="0" w:line="360" w:lineRule="auto"/>
        <w:rPr>
          <w:rFonts w:ascii="Times New Roman" w:eastAsia="Times New Roman" w:hAnsi="Times New Roman"/>
        </w:rPr>
      </w:pPr>
      <w:r w:rsidRPr="00595C09">
        <w:rPr>
          <w:rFonts w:ascii="Times New Roman" w:eastAsia="Times New Roman" w:hAnsi="Times New Roman"/>
          <w:i/>
        </w:rPr>
        <w:t>SIEC and TSP:</w:t>
      </w:r>
      <w:r w:rsidRPr="00595C09">
        <w:rPr>
          <w:rFonts w:ascii="Times New Roman" w:eastAsia="Times New Roman" w:hAnsi="Times New Roman"/>
        </w:rPr>
        <w:t xml:space="preserve">  Louisiana will also continue to attend and participate in the Statewide Interoperability Executive Commission (SIEC).  Louisiana will continue to encourage facilities to participate in the ASPR endorsed Federal C</w:t>
      </w:r>
      <w:r w:rsidR="00806A95" w:rsidRPr="00595C09">
        <w:rPr>
          <w:rFonts w:ascii="Times New Roman" w:eastAsia="Times New Roman" w:hAnsi="Times New Roman"/>
        </w:rPr>
        <w:t>ommunication Commission (FCC)/ T</w:t>
      </w:r>
      <w:r w:rsidRPr="00595C09">
        <w:rPr>
          <w:rFonts w:ascii="Times New Roman" w:eastAsia="Times New Roman" w:hAnsi="Times New Roman"/>
        </w:rPr>
        <w:t>elecommunications Service Priority Program (TSP).</w:t>
      </w:r>
    </w:p>
    <w:p w14:paraId="36F95824" w14:textId="77777777" w:rsidR="00D92D1B" w:rsidRPr="00595C09" w:rsidRDefault="00D92D1B" w:rsidP="00273724">
      <w:pPr>
        <w:pStyle w:val="CM47"/>
        <w:spacing w:after="0" w:line="360" w:lineRule="auto"/>
        <w:rPr>
          <w:rFonts w:ascii="Times New Roman" w:hAnsi="Times New Roman"/>
          <w:color w:val="000000"/>
          <w:sz w:val="22"/>
          <w:szCs w:val="22"/>
        </w:rPr>
      </w:pPr>
    </w:p>
    <w:p w14:paraId="0DC2A70C" w14:textId="77777777" w:rsidR="00FA3AB4" w:rsidRPr="00595C09" w:rsidRDefault="001B659D" w:rsidP="00273724">
      <w:pPr>
        <w:pStyle w:val="CM47"/>
        <w:numPr>
          <w:ilvl w:val="0"/>
          <w:numId w:val="29"/>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b/>
          <w:color w:val="000000"/>
          <w:sz w:val="22"/>
          <w:szCs w:val="22"/>
          <w:u w:val="single"/>
        </w:rPr>
        <w:t>Planning Framework</w:t>
      </w:r>
      <w:r w:rsidR="00E1554E" w:rsidRPr="00595C09">
        <w:rPr>
          <w:rFonts w:ascii="Times New Roman" w:hAnsi="Times New Roman"/>
          <w:color w:val="000000"/>
          <w:sz w:val="22"/>
          <w:szCs w:val="22"/>
        </w:rPr>
        <w:t xml:space="preserve"> </w:t>
      </w:r>
    </w:p>
    <w:p w14:paraId="7F8F2A62" w14:textId="4D82E9B8" w:rsidR="00E1554E" w:rsidRPr="00595C09" w:rsidRDefault="00A87F41" w:rsidP="00273724">
      <w:pPr>
        <w:pStyle w:val="CM47"/>
        <w:spacing w:before="100" w:beforeAutospacing="1" w:after="100" w:afterAutospacing="1" w:line="360" w:lineRule="auto"/>
        <w:rPr>
          <w:rFonts w:ascii="Times New Roman" w:hAnsi="Times New Roman"/>
          <w:color w:val="000000"/>
          <w:sz w:val="22"/>
          <w:szCs w:val="22"/>
        </w:rPr>
      </w:pPr>
      <w:r w:rsidRPr="009D7EFF">
        <w:rPr>
          <w:rFonts w:ascii="Times New Roman" w:hAnsi="Times New Roman"/>
          <w:color w:val="000000"/>
          <w:sz w:val="22"/>
          <w:szCs w:val="22"/>
        </w:rPr>
        <w:t xml:space="preserve">Proper planning for medical surge events remains a top priority </w:t>
      </w:r>
      <w:r w:rsidR="0004246C" w:rsidRPr="009D7EFF">
        <w:rPr>
          <w:rFonts w:ascii="Times New Roman" w:hAnsi="Times New Roman"/>
          <w:color w:val="000000"/>
          <w:sz w:val="22"/>
          <w:szCs w:val="22"/>
        </w:rPr>
        <w:t>of HCCs</w:t>
      </w:r>
      <w:r w:rsidRPr="009D7EFF">
        <w:rPr>
          <w:rFonts w:ascii="Times New Roman" w:hAnsi="Times New Roman"/>
          <w:color w:val="000000"/>
          <w:sz w:val="22"/>
          <w:szCs w:val="22"/>
        </w:rPr>
        <w:t xml:space="preserve"> according to the Healthcare Coalition Preparedness and Response Capabilities. Collaboration during </w:t>
      </w:r>
      <w:r w:rsidR="007748A8" w:rsidRPr="009D7EFF">
        <w:rPr>
          <w:rFonts w:ascii="Times New Roman" w:hAnsi="Times New Roman"/>
          <w:color w:val="000000"/>
          <w:sz w:val="22"/>
          <w:szCs w:val="22"/>
        </w:rPr>
        <w:t xml:space="preserve">all-hazards </w:t>
      </w:r>
      <w:r w:rsidRPr="009D7EFF">
        <w:rPr>
          <w:rFonts w:ascii="Times New Roman" w:hAnsi="Times New Roman"/>
          <w:color w:val="000000"/>
          <w:sz w:val="22"/>
          <w:szCs w:val="22"/>
        </w:rPr>
        <w:t xml:space="preserve">planning with ESF8 response partners </w:t>
      </w:r>
      <w:r w:rsidR="007748A8" w:rsidRPr="009D7EFF">
        <w:rPr>
          <w:rFonts w:ascii="Times New Roman" w:hAnsi="Times New Roman"/>
          <w:color w:val="000000"/>
          <w:sz w:val="22"/>
          <w:szCs w:val="22"/>
        </w:rPr>
        <w:t xml:space="preserve">through the coordination of </w:t>
      </w:r>
      <w:r w:rsidRPr="009D7EFF">
        <w:rPr>
          <w:rFonts w:ascii="Times New Roman" w:hAnsi="Times New Roman"/>
          <w:color w:val="000000"/>
          <w:sz w:val="22"/>
          <w:szCs w:val="22"/>
        </w:rPr>
        <w:t>information</w:t>
      </w:r>
      <w:r w:rsidR="007748A8" w:rsidRPr="009D7EFF">
        <w:rPr>
          <w:rFonts w:ascii="Times New Roman" w:hAnsi="Times New Roman"/>
          <w:color w:val="000000"/>
          <w:sz w:val="22"/>
          <w:szCs w:val="22"/>
        </w:rPr>
        <w:t xml:space="preserve"> sharing</w:t>
      </w:r>
      <w:r w:rsidRPr="009D7EFF">
        <w:rPr>
          <w:rFonts w:ascii="Times New Roman" w:hAnsi="Times New Roman"/>
          <w:color w:val="000000"/>
          <w:sz w:val="22"/>
          <w:szCs w:val="22"/>
        </w:rPr>
        <w:t xml:space="preserve"> and res</w:t>
      </w:r>
      <w:r w:rsidR="007748A8" w:rsidRPr="009D7EFF">
        <w:rPr>
          <w:rFonts w:ascii="Times New Roman" w:hAnsi="Times New Roman"/>
          <w:color w:val="000000"/>
          <w:sz w:val="22"/>
          <w:szCs w:val="22"/>
        </w:rPr>
        <w:t>ources</w:t>
      </w:r>
      <w:r w:rsidRPr="009D7EFF">
        <w:rPr>
          <w:rFonts w:ascii="Times New Roman" w:hAnsi="Times New Roman"/>
          <w:color w:val="000000"/>
          <w:sz w:val="22"/>
          <w:szCs w:val="22"/>
        </w:rPr>
        <w:t xml:space="preserve"> </w:t>
      </w:r>
      <w:r w:rsidR="007748A8" w:rsidRPr="009D7EFF">
        <w:rPr>
          <w:rFonts w:ascii="Times New Roman" w:hAnsi="Times New Roman"/>
          <w:color w:val="000000"/>
          <w:sz w:val="22"/>
          <w:szCs w:val="22"/>
        </w:rPr>
        <w:t>are</w:t>
      </w:r>
      <w:r w:rsidRPr="009D7EFF">
        <w:rPr>
          <w:rFonts w:ascii="Times New Roman" w:hAnsi="Times New Roman"/>
          <w:color w:val="000000"/>
          <w:sz w:val="22"/>
          <w:szCs w:val="22"/>
        </w:rPr>
        <w:t xml:space="preserve"> key</w:t>
      </w:r>
      <w:r w:rsidR="007748A8" w:rsidRPr="009D7EFF">
        <w:rPr>
          <w:rFonts w:ascii="Times New Roman" w:hAnsi="Times New Roman"/>
          <w:color w:val="000000"/>
          <w:sz w:val="22"/>
          <w:szCs w:val="22"/>
        </w:rPr>
        <w:t xml:space="preserve"> factors</w:t>
      </w:r>
      <w:r w:rsidRPr="009D7EFF">
        <w:rPr>
          <w:rFonts w:ascii="Times New Roman" w:hAnsi="Times New Roman"/>
          <w:color w:val="000000"/>
          <w:sz w:val="22"/>
          <w:szCs w:val="22"/>
        </w:rPr>
        <w:t xml:space="preserve"> to maintain conventional surge response.</w:t>
      </w:r>
      <w:r w:rsidR="0002255D" w:rsidRPr="009D7EFF">
        <w:rPr>
          <w:rFonts w:ascii="Times New Roman" w:hAnsi="Times New Roman"/>
          <w:b/>
          <w:color w:val="000000"/>
          <w:sz w:val="22"/>
          <w:szCs w:val="22"/>
        </w:rPr>
        <w:t xml:space="preserve"> </w:t>
      </w:r>
      <w:r w:rsidR="00E1554E" w:rsidRPr="00595C09">
        <w:rPr>
          <w:rFonts w:ascii="Times New Roman" w:hAnsi="Times New Roman"/>
          <w:color w:val="000000"/>
          <w:sz w:val="22"/>
          <w:szCs w:val="22"/>
        </w:rPr>
        <w:t xml:space="preserve">There are </w:t>
      </w:r>
      <w:proofErr w:type="gramStart"/>
      <w:r w:rsidR="00E1554E" w:rsidRPr="00595C09">
        <w:rPr>
          <w:rFonts w:ascii="Times New Roman" w:hAnsi="Times New Roman"/>
          <w:color w:val="000000"/>
          <w:sz w:val="22"/>
          <w:szCs w:val="22"/>
        </w:rPr>
        <w:t>a number of</w:t>
      </w:r>
      <w:proofErr w:type="gramEnd"/>
      <w:r w:rsidR="00E1554E" w:rsidRPr="00595C09">
        <w:rPr>
          <w:rFonts w:ascii="Times New Roman" w:hAnsi="Times New Roman"/>
          <w:color w:val="000000"/>
          <w:sz w:val="22"/>
          <w:szCs w:val="22"/>
        </w:rPr>
        <w:t xml:space="preserve"> critical initiatives developed and maintained by the ESF-8 Network.  These initiatives are summarized below.   The full planning documents for these critical initiatives are found in the State’s Emergency Response Plan for ESF-8.  The intent of identifying the critical </w:t>
      </w:r>
      <w:r w:rsidR="001B659D" w:rsidRPr="00595C09">
        <w:rPr>
          <w:rFonts w:ascii="Times New Roman" w:hAnsi="Times New Roman"/>
          <w:color w:val="000000"/>
          <w:sz w:val="22"/>
          <w:szCs w:val="22"/>
        </w:rPr>
        <w:t>initiatives</w:t>
      </w:r>
      <w:r w:rsidR="00E1554E" w:rsidRPr="00595C09">
        <w:rPr>
          <w:rFonts w:ascii="Times New Roman" w:hAnsi="Times New Roman"/>
          <w:color w:val="000000"/>
          <w:sz w:val="22"/>
          <w:szCs w:val="22"/>
        </w:rPr>
        <w:t xml:space="preserve"> here is </w:t>
      </w:r>
      <w:r w:rsidR="001B659D" w:rsidRPr="00595C09">
        <w:rPr>
          <w:rFonts w:ascii="Times New Roman" w:hAnsi="Times New Roman"/>
          <w:color w:val="000000"/>
          <w:sz w:val="22"/>
          <w:szCs w:val="22"/>
        </w:rPr>
        <w:t>to establish structure and support around a common framework that directly affects the coalition members of ESF-8 Health and Medical stakeholders.</w:t>
      </w:r>
      <w:r w:rsidR="00814174" w:rsidRPr="00595C09">
        <w:rPr>
          <w:rFonts w:ascii="Times New Roman" w:hAnsi="Times New Roman"/>
          <w:color w:val="000000"/>
          <w:sz w:val="22"/>
          <w:szCs w:val="22"/>
        </w:rPr>
        <w:t xml:space="preserve"> </w:t>
      </w:r>
    </w:p>
    <w:p w14:paraId="3259E631" w14:textId="77777777" w:rsidR="001B659D" w:rsidRPr="00595C09" w:rsidRDefault="001B659D" w:rsidP="00273724">
      <w:pPr>
        <w:pStyle w:val="CM47"/>
        <w:numPr>
          <w:ilvl w:val="0"/>
          <w:numId w:val="19"/>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Natural Disaster </w:t>
      </w:r>
      <w:r w:rsidR="00FA3AB4" w:rsidRPr="00595C09">
        <w:rPr>
          <w:rFonts w:ascii="Times New Roman" w:hAnsi="Times New Roman"/>
          <w:color w:val="000000"/>
          <w:sz w:val="22"/>
          <w:szCs w:val="22"/>
        </w:rPr>
        <w:t xml:space="preserve">(ND) </w:t>
      </w:r>
      <w:r w:rsidR="001F49FA" w:rsidRPr="00595C09">
        <w:rPr>
          <w:rFonts w:ascii="Times New Roman" w:hAnsi="Times New Roman"/>
          <w:color w:val="000000"/>
          <w:sz w:val="22"/>
          <w:szCs w:val="22"/>
        </w:rPr>
        <w:t>Planning</w:t>
      </w:r>
      <w:r w:rsidRPr="00595C09">
        <w:rPr>
          <w:rFonts w:ascii="Times New Roman" w:hAnsi="Times New Roman"/>
          <w:color w:val="000000"/>
          <w:sz w:val="22"/>
          <w:szCs w:val="22"/>
        </w:rPr>
        <w:t xml:space="preserve"> initiatives</w:t>
      </w:r>
    </w:p>
    <w:p w14:paraId="3DE0B18E" w14:textId="77777777" w:rsidR="001F49FA" w:rsidRPr="00595C09" w:rsidRDefault="001F49FA" w:rsidP="00273724">
      <w:pPr>
        <w:pStyle w:val="CM47"/>
        <w:numPr>
          <w:ilvl w:val="0"/>
          <w:numId w:val="11"/>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ESF-8 Hurricane Plan and Timeline </w:t>
      </w:r>
    </w:p>
    <w:p w14:paraId="70086090" w14:textId="77777777" w:rsidR="001F49FA" w:rsidRPr="00595C09" w:rsidRDefault="001F49FA" w:rsidP="00273724">
      <w:pPr>
        <w:pStyle w:val="CM47"/>
        <w:numPr>
          <w:ilvl w:val="0"/>
          <w:numId w:val="11"/>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Medical Institution Readiness Checklist</w:t>
      </w:r>
    </w:p>
    <w:p w14:paraId="0C6D5533" w14:textId="77777777" w:rsidR="001B659D" w:rsidRPr="00595C09" w:rsidRDefault="001B659D" w:rsidP="00273724">
      <w:pPr>
        <w:pStyle w:val="CM47"/>
        <w:numPr>
          <w:ilvl w:val="0"/>
          <w:numId w:val="11"/>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Medical Institution Evacuation Plan </w:t>
      </w:r>
      <w:r w:rsidR="001F49FA" w:rsidRPr="00595C09">
        <w:rPr>
          <w:rFonts w:ascii="Times New Roman" w:hAnsi="Times New Roman"/>
          <w:color w:val="000000"/>
          <w:sz w:val="22"/>
          <w:szCs w:val="22"/>
        </w:rPr>
        <w:t>(for catastrophic events)</w:t>
      </w:r>
      <w:r w:rsidRPr="00595C09">
        <w:rPr>
          <w:rFonts w:ascii="Times New Roman" w:hAnsi="Times New Roman"/>
          <w:color w:val="000000"/>
          <w:sz w:val="22"/>
          <w:szCs w:val="22"/>
        </w:rPr>
        <w:t xml:space="preserve"> </w:t>
      </w:r>
    </w:p>
    <w:p w14:paraId="596A33C2" w14:textId="77777777" w:rsidR="001F49FA" w:rsidRPr="00595C09" w:rsidRDefault="001B659D" w:rsidP="00273724">
      <w:pPr>
        <w:pStyle w:val="CM47"/>
        <w:numPr>
          <w:ilvl w:val="0"/>
          <w:numId w:val="11"/>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Special Needs Sheltering Plan</w:t>
      </w:r>
      <w:r w:rsidR="001F49FA" w:rsidRPr="00595C09">
        <w:rPr>
          <w:rFonts w:ascii="Times New Roman" w:hAnsi="Times New Roman"/>
          <w:color w:val="000000"/>
          <w:sz w:val="22"/>
          <w:szCs w:val="22"/>
        </w:rPr>
        <w:t xml:space="preserve"> </w:t>
      </w:r>
    </w:p>
    <w:p w14:paraId="5A507616" w14:textId="77777777" w:rsidR="001F49FA" w:rsidRPr="00595C09" w:rsidRDefault="001F49FA" w:rsidP="00273724">
      <w:pPr>
        <w:pStyle w:val="CM47"/>
        <w:numPr>
          <w:ilvl w:val="0"/>
          <w:numId w:val="11"/>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Critical Transportation Needs Sheltering Plan</w:t>
      </w:r>
    </w:p>
    <w:p w14:paraId="5BCF1750" w14:textId="77777777" w:rsidR="001B659D" w:rsidRPr="00595C09" w:rsidRDefault="001B659D" w:rsidP="00273724">
      <w:pPr>
        <w:pStyle w:val="CM47"/>
        <w:numPr>
          <w:ilvl w:val="0"/>
          <w:numId w:val="11"/>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Transportation Surge Plan &amp; BEMS </w:t>
      </w:r>
      <w:r w:rsidR="00256D7D" w:rsidRPr="00595C09">
        <w:rPr>
          <w:rFonts w:ascii="Times New Roman" w:hAnsi="Times New Roman"/>
          <w:color w:val="000000"/>
          <w:sz w:val="22"/>
          <w:szCs w:val="22"/>
        </w:rPr>
        <w:t>Transportation Operations Center (</w:t>
      </w:r>
      <w:r w:rsidRPr="00595C09">
        <w:rPr>
          <w:rFonts w:ascii="Times New Roman" w:hAnsi="Times New Roman"/>
          <w:color w:val="000000"/>
          <w:sz w:val="22"/>
          <w:szCs w:val="22"/>
        </w:rPr>
        <w:t>TOC</w:t>
      </w:r>
      <w:r w:rsidR="00256D7D" w:rsidRPr="00595C09">
        <w:rPr>
          <w:rFonts w:ascii="Times New Roman" w:hAnsi="Times New Roman"/>
          <w:color w:val="000000"/>
          <w:sz w:val="22"/>
          <w:szCs w:val="22"/>
        </w:rPr>
        <w:t>)</w:t>
      </w:r>
    </w:p>
    <w:p w14:paraId="32BE326D" w14:textId="77777777" w:rsidR="001B659D" w:rsidRPr="00595C09" w:rsidRDefault="001B659D" w:rsidP="00273724">
      <w:pPr>
        <w:pStyle w:val="CM47"/>
        <w:numPr>
          <w:ilvl w:val="0"/>
          <w:numId w:val="19"/>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Chemical Planning</w:t>
      </w:r>
      <w:r w:rsidR="00FA3AB4" w:rsidRPr="00595C09">
        <w:rPr>
          <w:rFonts w:ascii="Times New Roman" w:hAnsi="Times New Roman"/>
          <w:color w:val="000000"/>
          <w:sz w:val="22"/>
          <w:szCs w:val="22"/>
        </w:rPr>
        <w:t xml:space="preserve"> initiatives</w:t>
      </w:r>
    </w:p>
    <w:p w14:paraId="45A15BAF" w14:textId="77777777" w:rsidR="001B659D" w:rsidRPr="00595C09" w:rsidRDefault="001B659D" w:rsidP="00273724">
      <w:pPr>
        <w:pStyle w:val="CM47"/>
        <w:numPr>
          <w:ilvl w:val="0"/>
          <w:numId w:val="12"/>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Buffer Pack </w:t>
      </w:r>
    </w:p>
    <w:p w14:paraId="5A472B7A" w14:textId="77777777" w:rsidR="001B659D" w:rsidRPr="00595C09" w:rsidRDefault="001B659D" w:rsidP="00273724">
      <w:pPr>
        <w:pStyle w:val="CM47"/>
        <w:numPr>
          <w:ilvl w:val="0"/>
          <w:numId w:val="12"/>
        </w:numPr>
        <w:spacing w:before="100" w:beforeAutospacing="1" w:after="100" w:afterAutospacing="1" w:line="360" w:lineRule="auto"/>
        <w:rPr>
          <w:rFonts w:ascii="Times New Roman" w:hAnsi="Times New Roman"/>
          <w:color w:val="000000"/>
          <w:sz w:val="22"/>
          <w:szCs w:val="22"/>
        </w:rPr>
      </w:pPr>
      <w:proofErr w:type="spellStart"/>
      <w:r w:rsidRPr="00595C09">
        <w:rPr>
          <w:rFonts w:ascii="Times New Roman" w:hAnsi="Times New Roman"/>
          <w:color w:val="000000"/>
          <w:sz w:val="22"/>
          <w:szCs w:val="22"/>
        </w:rPr>
        <w:t>Chempack</w:t>
      </w:r>
      <w:proofErr w:type="spellEnd"/>
    </w:p>
    <w:p w14:paraId="775BDE87" w14:textId="77777777" w:rsidR="001B659D" w:rsidRPr="00595C09" w:rsidRDefault="001B659D" w:rsidP="00273724">
      <w:pPr>
        <w:pStyle w:val="CM47"/>
        <w:numPr>
          <w:ilvl w:val="0"/>
          <w:numId w:val="19"/>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Biological Planning </w:t>
      </w:r>
      <w:r w:rsidR="00FA3AB4" w:rsidRPr="00595C09">
        <w:rPr>
          <w:rFonts w:ascii="Times New Roman" w:hAnsi="Times New Roman"/>
          <w:color w:val="000000"/>
          <w:sz w:val="22"/>
          <w:szCs w:val="22"/>
        </w:rPr>
        <w:t>ini</w:t>
      </w:r>
      <w:r w:rsidR="00842E85" w:rsidRPr="00595C09">
        <w:rPr>
          <w:rFonts w:ascii="Times New Roman" w:hAnsi="Times New Roman"/>
          <w:color w:val="000000"/>
          <w:sz w:val="22"/>
          <w:szCs w:val="22"/>
        </w:rPr>
        <w:t>ti</w:t>
      </w:r>
      <w:r w:rsidR="00FA3AB4" w:rsidRPr="00595C09">
        <w:rPr>
          <w:rFonts w:ascii="Times New Roman" w:hAnsi="Times New Roman"/>
          <w:color w:val="000000"/>
          <w:sz w:val="22"/>
          <w:szCs w:val="22"/>
        </w:rPr>
        <w:t>atives</w:t>
      </w:r>
    </w:p>
    <w:p w14:paraId="1A74E0E0" w14:textId="77777777" w:rsidR="001B659D" w:rsidRPr="00595C09" w:rsidRDefault="001B659D" w:rsidP="00273724">
      <w:pPr>
        <w:pStyle w:val="CM47"/>
        <w:numPr>
          <w:ilvl w:val="0"/>
          <w:numId w:val="13"/>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lastRenderedPageBreak/>
        <w:t xml:space="preserve">Pandemic Flu Plan </w:t>
      </w:r>
    </w:p>
    <w:p w14:paraId="10E3A05C" w14:textId="77777777" w:rsidR="00506A1B" w:rsidRPr="00595C09" w:rsidRDefault="001B659D" w:rsidP="00273724">
      <w:pPr>
        <w:pStyle w:val="CM47"/>
        <w:numPr>
          <w:ilvl w:val="0"/>
          <w:numId w:val="13"/>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Crisis Standards of Care </w:t>
      </w:r>
      <w:r w:rsidR="00DD4C8F" w:rsidRPr="00595C09">
        <w:rPr>
          <w:rFonts w:ascii="Times New Roman" w:hAnsi="Times New Roman"/>
          <w:color w:val="000000"/>
          <w:sz w:val="22"/>
          <w:szCs w:val="22"/>
        </w:rPr>
        <w:t>(CSOC)</w:t>
      </w:r>
    </w:p>
    <w:p w14:paraId="078B98A1" w14:textId="77777777" w:rsidR="001B659D" w:rsidRPr="00595C09" w:rsidRDefault="001B659D" w:rsidP="00273724">
      <w:pPr>
        <w:pStyle w:val="CM47"/>
        <w:numPr>
          <w:ilvl w:val="0"/>
          <w:numId w:val="19"/>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Radiological Planning </w:t>
      </w:r>
      <w:r w:rsidR="00FA3AB4" w:rsidRPr="00595C09">
        <w:rPr>
          <w:rFonts w:ascii="Times New Roman" w:hAnsi="Times New Roman"/>
          <w:color w:val="000000"/>
          <w:sz w:val="22"/>
          <w:szCs w:val="22"/>
        </w:rPr>
        <w:t>initiatives</w:t>
      </w:r>
    </w:p>
    <w:p w14:paraId="116B1C9A" w14:textId="77777777" w:rsidR="00842E85" w:rsidRPr="00595C09" w:rsidRDefault="00C33596" w:rsidP="00273724">
      <w:pPr>
        <w:pStyle w:val="CM47"/>
        <w:numPr>
          <w:ilvl w:val="0"/>
          <w:numId w:val="33"/>
        </w:numPr>
        <w:spacing w:before="100" w:beforeAutospacing="1" w:after="100" w:afterAutospacing="1" w:line="360" w:lineRule="auto"/>
        <w:rPr>
          <w:rFonts w:ascii="Times New Roman" w:hAnsi="Times New Roman"/>
          <w:sz w:val="22"/>
          <w:szCs w:val="22"/>
        </w:rPr>
      </w:pPr>
      <w:r w:rsidRPr="00595C09">
        <w:rPr>
          <w:rStyle w:val="ft"/>
          <w:rFonts w:ascii="Times New Roman" w:hAnsi="Times New Roman"/>
          <w:bCs/>
          <w:color w:val="000000"/>
          <w:sz w:val="22"/>
          <w:szCs w:val="22"/>
        </w:rPr>
        <w:t xml:space="preserve">Diethylene </w:t>
      </w:r>
      <w:proofErr w:type="spellStart"/>
      <w:r w:rsidRPr="00595C09">
        <w:rPr>
          <w:rStyle w:val="ft"/>
          <w:rFonts w:ascii="Times New Roman" w:hAnsi="Times New Roman"/>
          <w:bCs/>
          <w:color w:val="000000"/>
          <w:sz w:val="22"/>
          <w:szCs w:val="22"/>
        </w:rPr>
        <w:t>Triamine</w:t>
      </w:r>
      <w:proofErr w:type="spellEnd"/>
      <w:r w:rsidRPr="00595C09">
        <w:rPr>
          <w:rStyle w:val="ft"/>
          <w:rFonts w:ascii="Times New Roman" w:hAnsi="Times New Roman"/>
          <w:bCs/>
          <w:color w:val="000000"/>
          <w:sz w:val="22"/>
          <w:szCs w:val="22"/>
        </w:rPr>
        <w:t xml:space="preserve"> </w:t>
      </w:r>
      <w:proofErr w:type="spellStart"/>
      <w:r w:rsidRPr="00595C09">
        <w:rPr>
          <w:rStyle w:val="ft"/>
          <w:rFonts w:ascii="Times New Roman" w:hAnsi="Times New Roman"/>
          <w:bCs/>
          <w:color w:val="000000"/>
          <w:sz w:val="22"/>
          <w:szCs w:val="22"/>
        </w:rPr>
        <w:t>Pentaacetic</w:t>
      </w:r>
      <w:proofErr w:type="spellEnd"/>
      <w:r w:rsidRPr="00595C09">
        <w:rPr>
          <w:rStyle w:val="ft"/>
          <w:rFonts w:ascii="Times New Roman" w:hAnsi="Times New Roman"/>
          <w:bCs/>
          <w:color w:val="000000"/>
          <w:sz w:val="22"/>
          <w:szCs w:val="22"/>
        </w:rPr>
        <w:t xml:space="preserve"> Acid (</w:t>
      </w:r>
      <w:r w:rsidR="00BF7F16" w:rsidRPr="00595C09">
        <w:rPr>
          <w:rFonts w:ascii="Times New Roman" w:hAnsi="Times New Roman"/>
          <w:color w:val="000000"/>
          <w:sz w:val="22"/>
          <w:szCs w:val="22"/>
        </w:rPr>
        <w:t>DTPA</w:t>
      </w:r>
      <w:r w:rsidRPr="00595C09">
        <w:rPr>
          <w:rFonts w:ascii="Times New Roman" w:hAnsi="Times New Roman"/>
          <w:color w:val="000000"/>
          <w:sz w:val="22"/>
          <w:szCs w:val="22"/>
        </w:rPr>
        <w:t>)</w:t>
      </w:r>
      <w:r w:rsidR="00BF7F16" w:rsidRPr="00595C09">
        <w:rPr>
          <w:rFonts w:ascii="Times New Roman" w:hAnsi="Times New Roman"/>
          <w:color w:val="000000"/>
          <w:sz w:val="22"/>
          <w:szCs w:val="22"/>
        </w:rPr>
        <w:t xml:space="preserve"> Plan</w:t>
      </w:r>
    </w:p>
    <w:p w14:paraId="5534F7B1" w14:textId="77777777" w:rsidR="001B659D" w:rsidRPr="00595C09" w:rsidRDefault="001B659D" w:rsidP="00273724">
      <w:pPr>
        <w:pStyle w:val="CM47"/>
        <w:numPr>
          <w:ilvl w:val="0"/>
          <w:numId w:val="19"/>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Nuclear Planning</w:t>
      </w:r>
      <w:r w:rsidR="00FA3AB4" w:rsidRPr="00595C09">
        <w:rPr>
          <w:rFonts w:ascii="Times New Roman" w:hAnsi="Times New Roman"/>
          <w:color w:val="000000"/>
          <w:sz w:val="22"/>
          <w:szCs w:val="22"/>
        </w:rPr>
        <w:t xml:space="preserve"> initiatives</w:t>
      </w:r>
      <w:r w:rsidRPr="00595C09">
        <w:rPr>
          <w:rFonts w:ascii="Times New Roman" w:hAnsi="Times New Roman"/>
          <w:color w:val="000000"/>
          <w:sz w:val="22"/>
          <w:szCs w:val="22"/>
        </w:rPr>
        <w:t xml:space="preserve"> </w:t>
      </w:r>
    </w:p>
    <w:p w14:paraId="6C0F2088" w14:textId="77777777" w:rsidR="001B659D" w:rsidRPr="00595C09" w:rsidRDefault="001B659D" w:rsidP="00273724">
      <w:pPr>
        <w:pStyle w:val="CM47"/>
        <w:numPr>
          <w:ilvl w:val="0"/>
          <w:numId w:val="14"/>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Nuclear Power Plant Plans</w:t>
      </w:r>
    </w:p>
    <w:p w14:paraId="1B5FFC71" w14:textId="77777777" w:rsidR="00FA3AB4" w:rsidRPr="00595C09" w:rsidRDefault="00FA3AB4" w:rsidP="00273724">
      <w:pPr>
        <w:pStyle w:val="CM47"/>
        <w:numPr>
          <w:ilvl w:val="0"/>
          <w:numId w:val="19"/>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Explosives Planning initiatives </w:t>
      </w:r>
    </w:p>
    <w:p w14:paraId="4E44E435" w14:textId="5EFF96A7" w:rsidR="00C65599" w:rsidRPr="009D7EFF" w:rsidRDefault="00C65599">
      <w:pPr>
        <w:pStyle w:val="CM47"/>
        <w:numPr>
          <w:ilvl w:val="0"/>
          <w:numId w:val="15"/>
        </w:numPr>
        <w:spacing w:before="100" w:beforeAutospacing="1" w:after="100" w:afterAutospacing="1" w:line="360" w:lineRule="auto"/>
        <w:rPr>
          <w:rFonts w:ascii="Times New Roman" w:hAnsi="Times New Roman"/>
          <w:color w:val="000000"/>
          <w:sz w:val="22"/>
          <w:szCs w:val="22"/>
        </w:rPr>
      </w:pPr>
      <w:r w:rsidRPr="009D7EFF">
        <w:rPr>
          <w:rFonts w:ascii="Times New Roman" w:hAnsi="Times New Roman"/>
          <w:color w:val="000000"/>
          <w:sz w:val="22"/>
          <w:szCs w:val="22"/>
        </w:rPr>
        <w:t>Burn and blast injury planning (2018)</w:t>
      </w:r>
      <w:r w:rsidR="0016433C" w:rsidRPr="009D7EFF">
        <w:rPr>
          <w:rFonts w:ascii="Times New Roman" w:hAnsi="Times New Roman"/>
          <w:color w:val="000000"/>
          <w:sz w:val="22"/>
          <w:szCs w:val="22"/>
        </w:rPr>
        <w:t xml:space="preserve"> </w:t>
      </w:r>
    </w:p>
    <w:p w14:paraId="62E20867" w14:textId="7F006C3A" w:rsidR="00C65599" w:rsidRPr="00595C09" w:rsidRDefault="00FA3AB4">
      <w:pPr>
        <w:pStyle w:val="CM47"/>
        <w:numPr>
          <w:ilvl w:val="0"/>
          <w:numId w:val="15"/>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 xml:space="preserve">Mass Casualty and </w:t>
      </w:r>
      <w:r w:rsidR="008B326D" w:rsidRPr="00595C09">
        <w:rPr>
          <w:rFonts w:ascii="Times New Roman" w:hAnsi="Times New Roman"/>
          <w:color w:val="000000"/>
          <w:sz w:val="22"/>
          <w:szCs w:val="22"/>
        </w:rPr>
        <w:t>Mass Casualty Incident (</w:t>
      </w:r>
      <w:r w:rsidRPr="00595C09">
        <w:rPr>
          <w:rFonts w:ascii="Times New Roman" w:hAnsi="Times New Roman"/>
          <w:color w:val="000000"/>
          <w:sz w:val="22"/>
          <w:szCs w:val="22"/>
        </w:rPr>
        <w:t>MCI</w:t>
      </w:r>
      <w:r w:rsidR="008B326D" w:rsidRPr="00595C09">
        <w:rPr>
          <w:rFonts w:ascii="Times New Roman" w:hAnsi="Times New Roman"/>
          <w:color w:val="000000"/>
          <w:sz w:val="22"/>
          <w:szCs w:val="22"/>
        </w:rPr>
        <w:t>)</w:t>
      </w:r>
      <w:r w:rsidRPr="00595C09">
        <w:rPr>
          <w:rFonts w:ascii="Times New Roman" w:hAnsi="Times New Roman"/>
          <w:color w:val="000000"/>
          <w:sz w:val="22"/>
          <w:szCs w:val="22"/>
        </w:rPr>
        <w:t xml:space="preserve"> event Planning*</w:t>
      </w:r>
    </w:p>
    <w:p w14:paraId="3BD531A5" w14:textId="77777777" w:rsidR="00FA3AB4" w:rsidRPr="00595C09" w:rsidRDefault="00FA3AB4" w:rsidP="00273724">
      <w:pPr>
        <w:pStyle w:val="CM47"/>
        <w:numPr>
          <w:ilvl w:val="0"/>
          <w:numId w:val="19"/>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Mass Fatality Planning initiatives</w:t>
      </w:r>
    </w:p>
    <w:p w14:paraId="7CDE596F" w14:textId="77777777" w:rsidR="00FA3AB4" w:rsidRPr="00595C09" w:rsidRDefault="00FA3AB4" w:rsidP="00273724">
      <w:pPr>
        <w:pStyle w:val="CM47"/>
        <w:numPr>
          <w:ilvl w:val="0"/>
          <w:numId w:val="15"/>
        </w:numPr>
        <w:spacing w:before="100" w:beforeAutospacing="1" w:after="100" w:afterAutospacing="1" w:line="360" w:lineRule="auto"/>
        <w:rPr>
          <w:rFonts w:ascii="Times New Roman" w:hAnsi="Times New Roman"/>
          <w:color w:val="000000"/>
          <w:sz w:val="22"/>
          <w:szCs w:val="22"/>
        </w:rPr>
      </w:pPr>
      <w:r w:rsidRPr="00595C09">
        <w:rPr>
          <w:rFonts w:ascii="Times New Roman" w:hAnsi="Times New Roman"/>
          <w:color w:val="000000"/>
          <w:sz w:val="22"/>
          <w:szCs w:val="22"/>
        </w:rPr>
        <w:t>Mass Fatality Plans – Re</w:t>
      </w:r>
      <w:r w:rsidR="00E53A79" w:rsidRPr="00595C09">
        <w:rPr>
          <w:rFonts w:ascii="Times New Roman" w:hAnsi="Times New Roman"/>
          <w:color w:val="000000"/>
          <w:sz w:val="22"/>
          <w:szCs w:val="22"/>
        </w:rPr>
        <w:t>-</w:t>
      </w:r>
      <w:r w:rsidRPr="00595C09">
        <w:rPr>
          <w:rFonts w:ascii="Times New Roman" w:hAnsi="Times New Roman"/>
          <w:color w:val="000000"/>
          <w:sz w:val="22"/>
          <w:szCs w:val="22"/>
        </w:rPr>
        <w:t>interment and the Family Assistance Center*</w:t>
      </w:r>
    </w:p>
    <w:p w14:paraId="7919F700" w14:textId="77777777" w:rsidR="00B52BCD" w:rsidRPr="00595C09" w:rsidRDefault="00842E85" w:rsidP="00273724">
      <w:pPr>
        <w:pStyle w:val="CM47"/>
        <w:spacing w:before="100" w:beforeAutospacing="1" w:after="100" w:afterAutospacing="1" w:line="360" w:lineRule="auto"/>
        <w:rPr>
          <w:rFonts w:ascii="Times New Roman" w:hAnsi="Times New Roman"/>
          <w:i/>
          <w:color w:val="000000"/>
          <w:sz w:val="22"/>
          <w:szCs w:val="22"/>
        </w:rPr>
      </w:pPr>
      <w:r w:rsidRPr="00595C09">
        <w:rPr>
          <w:rFonts w:ascii="Times New Roman" w:hAnsi="Times New Roman"/>
          <w:i/>
          <w:color w:val="000000"/>
          <w:sz w:val="22"/>
          <w:szCs w:val="22"/>
        </w:rPr>
        <w:t>*These plans will eventually become cross-cutting for all CBR</w:t>
      </w:r>
      <w:r w:rsidR="00E53A79" w:rsidRPr="00595C09">
        <w:rPr>
          <w:rFonts w:ascii="Times New Roman" w:hAnsi="Times New Roman"/>
          <w:i/>
          <w:color w:val="000000"/>
          <w:sz w:val="22"/>
          <w:szCs w:val="22"/>
        </w:rPr>
        <w:t>N</w:t>
      </w:r>
      <w:r w:rsidRPr="00595C09">
        <w:rPr>
          <w:rFonts w:ascii="Times New Roman" w:hAnsi="Times New Roman"/>
          <w:i/>
          <w:color w:val="000000"/>
          <w:sz w:val="22"/>
          <w:szCs w:val="22"/>
        </w:rPr>
        <w:t>NE planning initiatives.</w:t>
      </w:r>
    </w:p>
    <w:p w14:paraId="7425A89E" w14:textId="77777777" w:rsidR="00461377" w:rsidRPr="00595C09" w:rsidRDefault="00B52BCD" w:rsidP="00273724">
      <w:pPr>
        <w:pStyle w:val="CM47"/>
        <w:spacing w:before="100" w:beforeAutospacing="1" w:after="100" w:afterAutospacing="1" w:line="360" w:lineRule="auto"/>
        <w:rPr>
          <w:rFonts w:ascii="Times New Roman" w:hAnsi="Times New Roman"/>
          <w:b/>
          <w:color w:val="000000"/>
          <w:sz w:val="22"/>
          <w:szCs w:val="22"/>
        </w:rPr>
      </w:pPr>
      <w:r w:rsidRPr="00595C09">
        <w:rPr>
          <w:rFonts w:ascii="Times New Roman" w:hAnsi="Times New Roman"/>
          <w:b/>
          <w:color w:val="000000"/>
          <w:sz w:val="22"/>
          <w:szCs w:val="22"/>
        </w:rPr>
        <w:t>VI</w:t>
      </w:r>
      <w:r w:rsidR="00A024EC" w:rsidRPr="00595C09">
        <w:rPr>
          <w:rFonts w:ascii="Times New Roman" w:hAnsi="Times New Roman"/>
          <w:b/>
          <w:color w:val="000000"/>
          <w:sz w:val="22"/>
          <w:szCs w:val="22"/>
        </w:rPr>
        <w:t>I</w:t>
      </w:r>
      <w:r w:rsidRPr="00595C09">
        <w:rPr>
          <w:rFonts w:ascii="Times New Roman" w:hAnsi="Times New Roman"/>
          <w:b/>
          <w:color w:val="000000"/>
          <w:sz w:val="22"/>
          <w:szCs w:val="22"/>
        </w:rPr>
        <w:t>. Cross-Cutting Activities/Processes</w:t>
      </w:r>
    </w:p>
    <w:p w14:paraId="63C2ABB5" w14:textId="77777777" w:rsidR="00B52BCD" w:rsidRPr="00595C09" w:rsidRDefault="00B52BCD" w:rsidP="00273724">
      <w:pPr>
        <w:pStyle w:val="CM47"/>
        <w:numPr>
          <w:ilvl w:val="0"/>
          <w:numId w:val="20"/>
        </w:numPr>
        <w:spacing w:before="100" w:beforeAutospacing="1" w:after="100" w:afterAutospacing="1" w:line="360" w:lineRule="auto"/>
        <w:rPr>
          <w:rFonts w:ascii="Times New Roman" w:hAnsi="Times New Roman"/>
          <w:b/>
          <w:color w:val="000000"/>
          <w:sz w:val="22"/>
          <w:szCs w:val="22"/>
          <w:u w:val="single"/>
        </w:rPr>
      </w:pPr>
      <w:r w:rsidRPr="00595C09">
        <w:rPr>
          <w:rFonts w:ascii="Times New Roman" w:hAnsi="Times New Roman"/>
          <w:b/>
          <w:color w:val="000000"/>
          <w:sz w:val="22"/>
          <w:szCs w:val="22"/>
          <w:u w:val="single"/>
        </w:rPr>
        <w:t xml:space="preserve"> Patient Movement/Transfer for disasters</w:t>
      </w:r>
    </w:p>
    <w:p w14:paraId="3E4237C3" w14:textId="77777777" w:rsidR="00461377" w:rsidRPr="00595C09" w:rsidRDefault="00461377" w:rsidP="00273724">
      <w:pPr>
        <w:pStyle w:val="CM47"/>
        <w:spacing w:before="100" w:beforeAutospacing="1" w:after="100" w:afterAutospacing="1" w:line="360" w:lineRule="auto"/>
        <w:ind w:left="720"/>
        <w:rPr>
          <w:rFonts w:ascii="Times New Roman" w:hAnsi="Times New Roman"/>
          <w:color w:val="000000"/>
          <w:sz w:val="22"/>
          <w:szCs w:val="22"/>
        </w:rPr>
      </w:pPr>
      <w:r w:rsidRPr="00595C09">
        <w:rPr>
          <w:rFonts w:ascii="Times New Roman" w:hAnsi="Times New Roman"/>
          <w:color w:val="000000"/>
          <w:sz w:val="22"/>
          <w:szCs w:val="22"/>
        </w:rPr>
        <w:t>In the event patient movement</w:t>
      </w:r>
      <w:r w:rsidR="00E1554E" w:rsidRPr="00595C09">
        <w:rPr>
          <w:rFonts w:ascii="Times New Roman" w:hAnsi="Times New Roman"/>
          <w:color w:val="000000"/>
          <w:sz w:val="22"/>
          <w:szCs w:val="22"/>
        </w:rPr>
        <w:t xml:space="preserve"> for a disaster</w:t>
      </w:r>
      <w:r w:rsidRPr="00595C09">
        <w:rPr>
          <w:rFonts w:ascii="Times New Roman" w:hAnsi="Times New Roman"/>
          <w:color w:val="000000"/>
          <w:sz w:val="22"/>
          <w:szCs w:val="22"/>
        </w:rPr>
        <w:t xml:space="preserve"> is required, the </w:t>
      </w:r>
      <w:r w:rsidR="0031046F" w:rsidRPr="00595C09">
        <w:rPr>
          <w:rFonts w:ascii="Times New Roman" w:hAnsi="Times New Roman"/>
          <w:color w:val="000000"/>
          <w:sz w:val="22"/>
          <w:szCs w:val="22"/>
        </w:rPr>
        <w:t>Louisiana ESF-8 Health &amp; Medica</w:t>
      </w:r>
      <w:r w:rsidR="00B52BCD" w:rsidRPr="00595C09">
        <w:rPr>
          <w:rFonts w:ascii="Times New Roman" w:hAnsi="Times New Roman"/>
          <w:color w:val="000000"/>
          <w:sz w:val="22"/>
          <w:szCs w:val="22"/>
        </w:rPr>
        <w:t>l Preparedness and Response Net</w:t>
      </w:r>
      <w:r w:rsidR="0031046F" w:rsidRPr="00595C09">
        <w:rPr>
          <w:rFonts w:ascii="Times New Roman" w:hAnsi="Times New Roman"/>
          <w:color w:val="000000"/>
          <w:sz w:val="22"/>
          <w:szCs w:val="22"/>
        </w:rPr>
        <w:t>work</w:t>
      </w:r>
      <w:r w:rsidRPr="00595C09">
        <w:rPr>
          <w:rFonts w:ascii="Times New Roman" w:hAnsi="Times New Roman"/>
          <w:color w:val="000000"/>
          <w:sz w:val="22"/>
          <w:szCs w:val="22"/>
        </w:rPr>
        <w:t xml:space="preserve"> </w:t>
      </w:r>
      <w:r w:rsidR="00B52BCD" w:rsidRPr="00595C09">
        <w:rPr>
          <w:rFonts w:ascii="Times New Roman" w:hAnsi="Times New Roman"/>
          <w:color w:val="000000"/>
          <w:sz w:val="22"/>
          <w:szCs w:val="22"/>
        </w:rPr>
        <w:t>has</w:t>
      </w:r>
      <w:r w:rsidRPr="00595C09">
        <w:rPr>
          <w:rFonts w:ascii="Times New Roman" w:hAnsi="Times New Roman"/>
          <w:color w:val="000000"/>
          <w:sz w:val="22"/>
          <w:szCs w:val="22"/>
        </w:rPr>
        <w:t xml:space="preserve"> facilitated the development of regional and statewide patient movement processes. </w:t>
      </w:r>
    </w:p>
    <w:p w14:paraId="0D621B18" w14:textId="011FC3B3" w:rsidR="00461377" w:rsidRPr="00595C09" w:rsidRDefault="00461377" w:rsidP="00273724">
      <w:pPr>
        <w:pStyle w:val="CM47"/>
        <w:spacing w:before="100" w:beforeAutospacing="1" w:after="100" w:afterAutospacing="1" w:line="360" w:lineRule="auto"/>
        <w:ind w:left="720"/>
        <w:rPr>
          <w:rFonts w:ascii="Times New Roman" w:hAnsi="Times New Roman"/>
          <w:color w:val="000000"/>
          <w:sz w:val="22"/>
          <w:szCs w:val="22"/>
        </w:rPr>
      </w:pPr>
      <w:r w:rsidRPr="00595C09">
        <w:rPr>
          <w:rFonts w:ascii="Times New Roman" w:hAnsi="Times New Roman"/>
          <w:color w:val="000000"/>
          <w:sz w:val="22"/>
          <w:szCs w:val="22"/>
        </w:rPr>
        <w:t>The patient movement process is implemented only when the state has declared a state of emergency or as requested by the</w:t>
      </w:r>
      <w:r w:rsidRPr="001D7FD1">
        <w:rPr>
          <w:rFonts w:ascii="Times New Roman" w:hAnsi="Times New Roman"/>
          <w:b/>
          <w:color w:val="000000"/>
          <w:sz w:val="22"/>
          <w:szCs w:val="22"/>
        </w:rPr>
        <w:t xml:space="preserve"> </w:t>
      </w:r>
      <w:r w:rsidRPr="00B56635">
        <w:rPr>
          <w:rFonts w:ascii="Times New Roman" w:hAnsi="Times New Roman"/>
          <w:color w:val="000000"/>
          <w:sz w:val="22"/>
          <w:szCs w:val="22"/>
        </w:rPr>
        <w:t>Louisiana Department of Health.</w:t>
      </w:r>
      <w:r w:rsidR="00B56635">
        <w:rPr>
          <w:rFonts w:ascii="Times New Roman" w:hAnsi="Times New Roman"/>
          <w:b/>
          <w:color w:val="000000"/>
          <w:sz w:val="22"/>
          <w:szCs w:val="22"/>
        </w:rPr>
        <w:t xml:space="preserve"> </w:t>
      </w:r>
      <w:r w:rsidRPr="00595C09">
        <w:rPr>
          <w:rFonts w:ascii="Times New Roman" w:hAnsi="Times New Roman"/>
          <w:color w:val="000000"/>
          <w:sz w:val="22"/>
          <w:szCs w:val="22"/>
        </w:rPr>
        <w:t xml:space="preserve">The </w:t>
      </w:r>
      <w:r w:rsidR="00705AD6" w:rsidRPr="00595C09">
        <w:rPr>
          <w:rFonts w:ascii="Times New Roman" w:hAnsi="Times New Roman"/>
          <w:color w:val="000000"/>
          <w:sz w:val="22"/>
          <w:szCs w:val="22"/>
        </w:rPr>
        <w:t>Louisiana ESF8 Health and Medical Preparedness and Response Network</w:t>
      </w:r>
      <w:r w:rsidRPr="00595C09">
        <w:rPr>
          <w:rFonts w:ascii="Times New Roman" w:hAnsi="Times New Roman"/>
          <w:color w:val="000000"/>
          <w:sz w:val="22"/>
          <w:szCs w:val="22"/>
        </w:rPr>
        <w:t xml:space="preserve"> provides the backbone of the regional and statewide patient movement processes.  </w:t>
      </w:r>
    </w:p>
    <w:p w14:paraId="07B626BD" w14:textId="77777777" w:rsidR="00461377" w:rsidRPr="00595C09" w:rsidRDefault="00461377" w:rsidP="00273724">
      <w:pPr>
        <w:pStyle w:val="CM47"/>
        <w:spacing w:before="100" w:beforeAutospacing="1" w:after="100" w:afterAutospacing="1" w:line="360" w:lineRule="auto"/>
        <w:ind w:left="720"/>
        <w:rPr>
          <w:rFonts w:ascii="Times New Roman" w:hAnsi="Times New Roman"/>
          <w:color w:val="000000"/>
          <w:sz w:val="22"/>
          <w:szCs w:val="22"/>
        </w:rPr>
      </w:pPr>
      <w:r w:rsidRPr="00595C09">
        <w:rPr>
          <w:rFonts w:ascii="Times New Roman" w:hAnsi="Times New Roman"/>
          <w:color w:val="000000"/>
          <w:sz w:val="22"/>
          <w:szCs w:val="22"/>
        </w:rPr>
        <w:t>There are three compon</w:t>
      </w:r>
      <w:r w:rsidR="009B3482" w:rsidRPr="00595C09">
        <w:rPr>
          <w:rFonts w:ascii="Times New Roman" w:hAnsi="Times New Roman"/>
          <w:color w:val="000000"/>
          <w:sz w:val="22"/>
          <w:szCs w:val="22"/>
        </w:rPr>
        <w:t>ents to the patient movement:  R</w:t>
      </w:r>
      <w:r w:rsidRPr="00595C09">
        <w:rPr>
          <w:rFonts w:ascii="Times New Roman" w:hAnsi="Times New Roman"/>
          <w:color w:val="000000"/>
          <w:sz w:val="22"/>
          <w:szCs w:val="22"/>
        </w:rPr>
        <w:t xml:space="preserve">esource availability, patient transfer process (In-State and Out-of-State) and patient tracking.   </w:t>
      </w:r>
    </w:p>
    <w:p w14:paraId="71F8CAEB" w14:textId="14401C91" w:rsidR="00461377" w:rsidRPr="00595C09" w:rsidRDefault="00461377" w:rsidP="00273724">
      <w:pPr>
        <w:pStyle w:val="CM46"/>
        <w:spacing w:before="100" w:beforeAutospacing="1" w:after="100" w:afterAutospacing="1" w:line="360" w:lineRule="auto"/>
        <w:ind w:left="720"/>
        <w:rPr>
          <w:rFonts w:ascii="Times New Roman" w:hAnsi="Times New Roman"/>
          <w:color w:val="000000"/>
          <w:sz w:val="22"/>
          <w:szCs w:val="22"/>
        </w:rPr>
      </w:pPr>
      <w:r w:rsidRPr="00595C09">
        <w:rPr>
          <w:rFonts w:ascii="Times New Roman" w:hAnsi="Times New Roman"/>
          <w:color w:val="000000"/>
          <w:sz w:val="22"/>
          <w:szCs w:val="22"/>
          <w:u w:val="single"/>
        </w:rPr>
        <w:lastRenderedPageBreak/>
        <w:t>Resource Availability</w:t>
      </w:r>
      <w:r w:rsidR="00705AD6" w:rsidRPr="00595C09">
        <w:rPr>
          <w:rFonts w:ascii="Times New Roman" w:hAnsi="Times New Roman"/>
          <w:color w:val="000000"/>
          <w:sz w:val="22"/>
          <w:szCs w:val="22"/>
          <w:u w:val="single"/>
        </w:rPr>
        <w:t>:</w:t>
      </w:r>
      <w:r w:rsidRPr="00595C09">
        <w:rPr>
          <w:rFonts w:ascii="Times New Roman" w:hAnsi="Times New Roman"/>
          <w:color w:val="000000"/>
          <w:sz w:val="22"/>
          <w:szCs w:val="22"/>
        </w:rPr>
        <w:t xml:space="preserve"> </w:t>
      </w:r>
      <w:r w:rsidR="007E01B7" w:rsidRPr="00595C09">
        <w:rPr>
          <w:rFonts w:ascii="Times New Roman" w:hAnsi="Times New Roman"/>
          <w:color w:val="000000"/>
          <w:sz w:val="22"/>
          <w:szCs w:val="22"/>
        </w:rPr>
        <w:t>T</w:t>
      </w:r>
      <w:r w:rsidRPr="00595C09">
        <w:rPr>
          <w:rFonts w:ascii="Times New Roman" w:hAnsi="Times New Roman"/>
          <w:color w:val="000000"/>
          <w:sz w:val="22"/>
          <w:szCs w:val="22"/>
        </w:rPr>
        <w:t xml:space="preserve">he Designated Regional Coordinator (DRC) from each region serves to support the process by identifying available resources in his/her region. Briefly, hospitals are asked to contact and work through the Designated Regional Coordinators to identify </w:t>
      </w:r>
      <w:r w:rsidRPr="00595C09">
        <w:rPr>
          <w:rFonts w:ascii="Times New Roman" w:hAnsi="Times New Roman"/>
          <w:b/>
          <w:i/>
          <w:color w:val="000000"/>
          <w:sz w:val="22"/>
          <w:szCs w:val="22"/>
        </w:rPr>
        <w:t>and/or request</w:t>
      </w:r>
      <w:r w:rsidRPr="00595C09">
        <w:rPr>
          <w:rFonts w:ascii="Times New Roman" w:hAnsi="Times New Roman"/>
          <w:color w:val="000000"/>
          <w:sz w:val="22"/>
          <w:szCs w:val="22"/>
        </w:rPr>
        <w:t xml:space="preserve"> hospital-based resources available in regions throughout the state.  DRCs “match” patient care needs with available resources in the state and facilitate the arrangement of a hospital-to-hospital transfer. </w:t>
      </w:r>
    </w:p>
    <w:p w14:paraId="708D844B" w14:textId="3392123A" w:rsidR="00461377" w:rsidRPr="00595C09" w:rsidRDefault="00EC24ED" w:rsidP="00273724">
      <w:pPr>
        <w:pStyle w:val="CM48"/>
        <w:spacing w:before="100" w:beforeAutospacing="1" w:after="100" w:afterAutospacing="1" w:line="360" w:lineRule="auto"/>
        <w:ind w:left="720"/>
        <w:rPr>
          <w:rFonts w:ascii="Times New Roman" w:hAnsi="Times New Roman"/>
          <w:sz w:val="22"/>
          <w:szCs w:val="22"/>
        </w:rPr>
      </w:pPr>
      <w:r w:rsidRPr="00595C09">
        <w:rPr>
          <w:rFonts w:ascii="Times New Roman" w:hAnsi="Times New Roman"/>
          <w:sz w:val="22"/>
          <w:szCs w:val="22"/>
          <w:u w:val="single"/>
        </w:rPr>
        <w:t>Patient Transfer In-</w:t>
      </w:r>
      <w:r w:rsidR="00461377" w:rsidRPr="00595C09">
        <w:rPr>
          <w:rFonts w:ascii="Times New Roman" w:hAnsi="Times New Roman"/>
          <w:sz w:val="22"/>
          <w:szCs w:val="22"/>
          <w:u w:val="single"/>
        </w:rPr>
        <w:t>State Movement of Patients</w:t>
      </w:r>
      <w:r w:rsidR="00705AD6" w:rsidRPr="00595C09">
        <w:rPr>
          <w:rFonts w:ascii="Times New Roman" w:hAnsi="Times New Roman"/>
          <w:sz w:val="22"/>
          <w:szCs w:val="22"/>
          <w:u w:val="single"/>
        </w:rPr>
        <w:t>:</w:t>
      </w:r>
      <w:r w:rsidR="00461377" w:rsidRPr="00595C09">
        <w:rPr>
          <w:rFonts w:ascii="Times New Roman" w:hAnsi="Times New Roman"/>
          <w:sz w:val="22"/>
          <w:szCs w:val="22"/>
          <w:u w:val="single"/>
        </w:rPr>
        <w:t xml:space="preserve"> </w:t>
      </w:r>
      <w:r w:rsidR="00461377" w:rsidRPr="00595C09">
        <w:rPr>
          <w:rFonts w:ascii="Times New Roman" w:hAnsi="Times New Roman"/>
          <w:sz w:val="22"/>
          <w:szCs w:val="22"/>
        </w:rPr>
        <w:t>Patient transfer includes the movement of patients from one region to another during a declared state of emergency.  Hospitals are encouraged to exhaust all local resources before requesting support through the state</w:t>
      </w:r>
      <w:r w:rsidR="00A8624A" w:rsidRPr="00595C09">
        <w:rPr>
          <w:rFonts w:ascii="Times New Roman" w:hAnsi="Times New Roman"/>
          <w:sz w:val="22"/>
          <w:szCs w:val="22"/>
        </w:rPr>
        <w:t xml:space="preserve">wide patient transfer process.  </w:t>
      </w:r>
      <w:r w:rsidR="00461377" w:rsidRPr="00595C09">
        <w:rPr>
          <w:rFonts w:ascii="Times New Roman" w:hAnsi="Times New Roman"/>
          <w:sz w:val="22"/>
          <w:szCs w:val="22"/>
        </w:rPr>
        <w:t xml:space="preserve">The Administrator/Medical Director on call from the hospital that has patients that need to be transferred </w:t>
      </w:r>
      <w:r w:rsidR="00461377" w:rsidRPr="00595C09">
        <w:rPr>
          <w:rFonts w:ascii="Times New Roman" w:hAnsi="Times New Roman"/>
          <w:b/>
          <w:sz w:val="22"/>
          <w:szCs w:val="22"/>
        </w:rPr>
        <w:t>outside the region</w:t>
      </w:r>
      <w:r w:rsidR="00461377" w:rsidRPr="00595C09">
        <w:rPr>
          <w:rFonts w:ascii="Times New Roman" w:hAnsi="Times New Roman"/>
          <w:sz w:val="22"/>
          <w:szCs w:val="22"/>
        </w:rPr>
        <w:t xml:space="preserve"> should contact their Designated Regio</w:t>
      </w:r>
      <w:r w:rsidR="006A72B7" w:rsidRPr="00595C09">
        <w:rPr>
          <w:rFonts w:ascii="Times New Roman" w:hAnsi="Times New Roman"/>
          <w:sz w:val="22"/>
          <w:szCs w:val="22"/>
        </w:rPr>
        <w:t>nal Coordinator. (See Appendix 1</w:t>
      </w:r>
      <w:r w:rsidR="00461377" w:rsidRPr="00595C09">
        <w:rPr>
          <w:rFonts w:ascii="Times New Roman" w:hAnsi="Times New Roman"/>
          <w:sz w:val="22"/>
          <w:szCs w:val="22"/>
        </w:rPr>
        <w:t xml:space="preserve"> for contact information for the HHS DRCs</w:t>
      </w:r>
      <w:r w:rsidR="00381F6F" w:rsidRPr="00595C09">
        <w:rPr>
          <w:rFonts w:ascii="Times New Roman" w:hAnsi="Times New Roman"/>
          <w:sz w:val="22"/>
          <w:szCs w:val="22"/>
        </w:rPr>
        <w:t>)</w:t>
      </w:r>
      <w:r w:rsidR="00461377" w:rsidRPr="00595C09">
        <w:rPr>
          <w:rFonts w:ascii="Times New Roman" w:hAnsi="Times New Roman"/>
          <w:sz w:val="22"/>
          <w:szCs w:val="22"/>
        </w:rPr>
        <w:t>.  The</w:t>
      </w:r>
      <w:r w:rsidR="004D75D7" w:rsidRPr="00595C09">
        <w:rPr>
          <w:rFonts w:ascii="Times New Roman" w:hAnsi="Times New Roman"/>
          <w:sz w:val="22"/>
          <w:szCs w:val="22"/>
        </w:rPr>
        <w:t xml:space="preserve"> </w:t>
      </w:r>
      <w:r w:rsidR="00381F6F" w:rsidRPr="00595C09">
        <w:rPr>
          <w:rFonts w:ascii="Times New Roman" w:hAnsi="Times New Roman"/>
          <w:sz w:val="22"/>
          <w:szCs w:val="22"/>
        </w:rPr>
        <w:t>sending</w:t>
      </w:r>
      <w:r w:rsidR="001A63EC" w:rsidRPr="00595C09">
        <w:rPr>
          <w:rFonts w:ascii="Times New Roman" w:hAnsi="Times New Roman"/>
          <w:sz w:val="22"/>
          <w:szCs w:val="22"/>
        </w:rPr>
        <w:t>-</w:t>
      </w:r>
      <w:r w:rsidR="00461377" w:rsidRPr="00595C09">
        <w:rPr>
          <w:rFonts w:ascii="Times New Roman" w:hAnsi="Times New Roman"/>
          <w:sz w:val="22"/>
          <w:szCs w:val="22"/>
        </w:rPr>
        <w:t>hospital should have the specific information available regardi</w:t>
      </w:r>
      <w:r w:rsidR="00A8624A" w:rsidRPr="00595C09">
        <w:rPr>
          <w:rFonts w:ascii="Times New Roman" w:hAnsi="Times New Roman"/>
          <w:sz w:val="22"/>
          <w:szCs w:val="22"/>
        </w:rPr>
        <w:t xml:space="preserve">ng patient needs for their DRC.  </w:t>
      </w:r>
      <w:r w:rsidR="00461377" w:rsidRPr="00595C09">
        <w:rPr>
          <w:rFonts w:ascii="Times New Roman" w:hAnsi="Times New Roman"/>
          <w:sz w:val="22"/>
          <w:szCs w:val="22"/>
        </w:rPr>
        <w:t xml:space="preserve">The </w:t>
      </w:r>
      <w:r w:rsidR="00381F6F" w:rsidRPr="00595C09">
        <w:rPr>
          <w:rFonts w:ascii="Times New Roman" w:hAnsi="Times New Roman"/>
          <w:sz w:val="22"/>
          <w:szCs w:val="22"/>
        </w:rPr>
        <w:t>sending</w:t>
      </w:r>
      <w:r w:rsidR="00461377" w:rsidRPr="00595C09">
        <w:rPr>
          <w:rFonts w:ascii="Times New Roman" w:hAnsi="Times New Roman"/>
          <w:sz w:val="22"/>
          <w:szCs w:val="22"/>
        </w:rPr>
        <w:t xml:space="preserve"> DRC will contact a </w:t>
      </w:r>
      <w:r w:rsidR="00381F6F" w:rsidRPr="00595C09">
        <w:rPr>
          <w:rFonts w:ascii="Times New Roman" w:hAnsi="Times New Roman"/>
          <w:sz w:val="22"/>
          <w:szCs w:val="22"/>
        </w:rPr>
        <w:t>receiving</w:t>
      </w:r>
      <w:r w:rsidR="00A8624A" w:rsidRPr="00595C09">
        <w:rPr>
          <w:rFonts w:ascii="Times New Roman" w:hAnsi="Times New Roman"/>
          <w:sz w:val="22"/>
          <w:szCs w:val="22"/>
        </w:rPr>
        <w:t xml:space="preserve"> DRC with a referral request.  </w:t>
      </w:r>
      <w:r w:rsidR="00461377" w:rsidRPr="00595C09">
        <w:rPr>
          <w:rFonts w:ascii="Times New Roman" w:hAnsi="Times New Roman"/>
          <w:sz w:val="22"/>
          <w:szCs w:val="22"/>
        </w:rPr>
        <w:t xml:space="preserve">The </w:t>
      </w:r>
      <w:r w:rsidR="00381F6F" w:rsidRPr="00595C09">
        <w:rPr>
          <w:rFonts w:ascii="Times New Roman" w:hAnsi="Times New Roman"/>
          <w:sz w:val="22"/>
          <w:szCs w:val="22"/>
        </w:rPr>
        <w:t>receivin</w:t>
      </w:r>
      <w:r w:rsidR="004D75D7" w:rsidRPr="00595C09">
        <w:rPr>
          <w:rFonts w:ascii="Times New Roman" w:hAnsi="Times New Roman"/>
          <w:sz w:val="22"/>
          <w:szCs w:val="22"/>
        </w:rPr>
        <w:t xml:space="preserve">g </w:t>
      </w:r>
      <w:r w:rsidR="00461377" w:rsidRPr="00595C09">
        <w:rPr>
          <w:rFonts w:ascii="Times New Roman" w:hAnsi="Times New Roman"/>
          <w:sz w:val="22"/>
          <w:szCs w:val="22"/>
        </w:rPr>
        <w:t>DRC will contact hospitals in their region to identify available res</w:t>
      </w:r>
      <w:r w:rsidR="00A8624A" w:rsidRPr="00595C09">
        <w:rPr>
          <w:rFonts w:ascii="Times New Roman" w:hAnsi="Times New Roman"/>
          <w:sz w:val="22"/>
          <w:szCs w:val="22"/>
        </w:rPr>
        <w:t xml:space="preserve">ources.  </w:t>
      </w:r>
      <w:r w:rsidR="00461377" w:rsidRPr="00595C09">
        <w:rPr>
          <w:rFonts w:ascii="Times New Roman" w:hAnsi="Times New Roman"/>
          <w:sz w:val="22"/>
          <w:szCs w:val="22"/>
        </w:rPr>
        <w:t xml:space="preserve">If resources are not available, the </w:t>
      </w:r>
      <w:r w:rsidR="00381F6F" w:rsidRPr="00595C09">
        <w:rPr>
          <w:rFonts w:ascii="Times New Roman" w:hAnsi="Times New Roman"/>
          <w:sz w:val="22"/>
          <w:szCs w:val="22"/>
        </w:rPr>
        <w:t>receiving</w:t>
      </w:r>
      <w:r w:rsidR="00461377" w:rsidRPr="00595C09">
        <w:rPr>
          <w:rFonts w:ascii="Times New Roman" w:hAnsi="Times New Roman"/>
          <w:sz w:val="22"/>
          <w:szCs w:val="22"/>
        </w:rPr>
        <w:t xml:space="preserve"> DRC will contact the HHS Coordinator to advise that another alternative region must be identified.  </w:t>
      </w:r>
      <w:r w:rsidR="00381F6F" w:rsidRPr="00595C09">
        <w:rPr>
          <w:rFonts w:ascii="Times New Roman" w:hAnsi="Times New Roman"/>
          <w:sz w:val="22"/>
          <w:szCs w:val="22"/>
        </w:rPr>
        <w:t>A</w:t>
      </w:r>
      <w:r w:rsidR="00461377" w:rsidRPr="00595C09">
        <w:rPr>
          <w:rFonts w:ascii="Times New Roman" w:hAnsi="Times New Roman"/>
          <w:sz w:val="22"/>
          <w:szCs w:val="22"/>
        </w:rPr>
        <w:t xml:space="preserve"> </w:t>
      </w:r>
      <w:r w:rsidR="00381F6F" w:rsidRPr="00595C09">
        <w:rPr>
          <w:rFonts w:ascii="Times New Roman" w:hAnsi="Times New Roman"/>
          <w:sz w:val="22"/>
          <w:szCs w:val="22"/>
        </w:rPr>
        <w:t>receiving</w:t>
      </w:r>
      <w:r w:rsidR="00461377" w:rsidRPr="00595C09">
        <w:rPr>
          <w:rFonts w:ascii="Times New Roman" w:hAnsi="Times New Roman"/>
          <w:sz w:val="22"/>
          <w:szCs w:val="22"/>
        </w:rPr>
        <w:t xml:space="preserve"> hospital will contact the </w:t>
      </w:r>
      <w:r w:rsidR="00381F6F" w:rsidRPr="00595C09">
        <w:rPr>
          <w:rFonts w:ascii="Times New Roman" w:hAnsi="Times New Roman"/>
          <w:sz w:val="22"/>
          <w:szCs w:val="22"/>
        </w:rPr>
        <w:t xml:space="preserve">sending </w:t>
      </w:r>
      <w:r w:rsidR="00461377" w:rsidRPr="00595C09">
        <w:rPr>
          <w:rFonts w:ascii="Times New Roman" w:hAnsi="Times New Roman"/>
          <w:sz w:val="22"/>
          <w:szCs w:val="22"/>
        </w:rPr>
        <w:t>hospital regarding transfer resources.  Transfer will be arranged per</w:t>
      </w:r>
      <w:r w:rsidR="00705AD6" w:rsidRPr="00595C09">
        <w:rPr>
          <w:rFonts w:ascii="Times New Roman" w:hAnsi="Times New Roman"/>
          <w:sz w:val="22"/>
          <w:szCs w:val="22"/>
        </w:rPr>
        <w:t xml:space="preserve"> established organizational plans/</w:t>
      </w:r>
      <w:r w:rsidR="00461377" w:rsidRPr="00595C09">
        <w:rPr>
          <w:rFonts w:ascii="Times New Roman" w:hAnsi="Times New Roman"/>
          <w:sz w:val="22"/>
          <w:szCs w:val="22"/>
        </w:rPr>
        <w:t xml:space="preserve">procedures of the transferring and receiving hospitals.  </w:t>
      </w:r>
    </w:p>
    <w:p w14:paraId="001912E2" w14:textId="7F4C0A71" w:rsidR="00A8624A" w:rsidRPr="00595C09" w:rsidRDefault="00461377" w:rsidP="00273724">
      <w:pPr>
        <w:pStyle w:val="CM2"/>
        <w:spacing w:before="100" w:beforeAutospacing="1" w:after="100" w:afterAutospacing="1" w:line="360" w:lineRule="auto"/>
        <w:ind w:left="720"/>
        <w:rPr>
          <w:rFonts w:ascii="Times New Roman" w:hAnsi="Times New Roman"/>
          <w:color w:val="000000"/>
          <w:sz w:val="22"/>
          <w:szCs w:val="22"/>
        </w:rPr>
      </w:pPr>
      <w:r w:rsidRPr="00595C09">
        <w:rPr>
          <w:rFonts w:ascii="Times New Roman" w:hAnsi="Times New Roman"/>
          <w:color w:val="000000"/>
          <w:sz w:val="22"/>
          <w:szCs w:val="22"/>
          <w:u w:val="single"/>
        </w:rPr>
        <w:t>Out-of-State Movement of Patients</w:t>
      </w:r>
      <w:r w:rsidR="00705AD6" w:rsidRPr="00595C09">
        <w:rPr>
          <w:rFonts w:ascii="Times New Roman" w:hAnsi="Times New Roman"/>
          <w:color w:val="000000"/>
          <w:sz w:val="22"/>
          <w:szCs w:val="22"/>
        </w:rPr>
        <w:t>:</w:t>
      </w:r>
      <w:r w:rsidRPr="00595C09">
        <w:rPr>
          <w:rFonts w:ascii="Times New Roman" w:hAnsi="Times New Roman"/>
          <w:color w:val="000000"/>
          <w:sz w:val="22"/>
          <w:szCs w:val="22"/>
        </w:rPr>
        <w:t xml:space="preserve"> In the event</w:t>
      </w:r>
      <w:r w:rsidR="007E01B7" w:rsidRPr="00595C09">
        <w:rPr>
          <w:rFonts w:ascii="Times New Roman" w:hAnsi="Times New Roman"/>
          <w:color w:val="000000"/>
          <w:sz w:val="22"/>
          <w:szCs w:val="22"/>
        </w:rPr>
        <w:t xml:space="preserve"> healthcare facility plans fail, State and F</w:t>
      </w:r>
      <w:r w:rsidRPr="00595C09">
        <w:rPr>
          <w:rFonts w:ascii="Times New Roman" w:hAnsi="Times New Roman"/>
          <w:color w:val="000000"/>
          <w:sz w:val="22"/>
          <w:szCs w:val="22"/>
        </w:rPr>
        <w:t>ederal assets will be required to assist with the evacuation of medical institutions. Given the limited resources at the local and state levels, federal support</w:t>
      </w:r>
      <w:r w:rsidR="002C7321" w:rsidRPr="00595C09">
        <w:rPr>
          <w:rFonts w:ascii="Times New Roman" w:hAnsi="Times New Roman"/>
          <w:color w:val="000000"/>
          <w:sz w:val="22"/>
          <w:szCs w:val="22"/>
        </w:rPr>
        <w:t xml:space="preserve"> will be required to support a Medical Institution Evacuation P</w:t>
      </w:r>
      <w:r w:rsidRPr="00595C09">
        <w:rPr>
          <w:rFonts w:ascii="Times New Roman" w:hAnsi="Times New Roman"/>
          <w:color w:val="000000"/>
          <w:sz w:val="22"/>
          <w:szCs w:val="22"/>
        </w:rPr>
        <w:t>lan</w:t>
      </w:r>
      <w:r w:rsidR="002C7321" w:rsidRPr="00595C09">
        <w:rPr>
          <w:rFonts w:ascii="Times New Roman" w:hAnsi="Times New Roman"/>
          <w:color w:val="000000"/>
          <w:sz w:val="22"/>
          <w:szCs w:val="22"/>
        </w:rPr>
        <w:t xml:space="preserve"> (MIEP)</w:t>
      </w:r>
      <w:r w:rsidRPr="00595C09">
        <w:rPr>
          <w:rFonts w:ascii="Times New Roman" w:hAnsi="Times New Roman"/>
          <w:color w:val="000000"/>
          <w:sz w:val="22"/>
          <w:szCs w:val="22"/>
        </w:rPr>
        <w:t xml:space="preserve">. </w:t>
      </w:r>
    </w:p>
    <w:p w14:paraId="5CF60F4A" w14:textId="77777777" w:rsidR="00461377" w:rsidRPr="00595C09" w:rsidRDefault="00461377" w:rsidP="00273724">
      <w:pPr>
        <w:pStyle w:val="CM2"/>
        <w:spacing w:before="100" w:beforeAutospacing="1" w:after="100" w:afterAutospacing="1" w:line="360" w:lineRule="auto"/>
        <w:ind w:left="720"/>
        <w:rPr>
          <w:rFonts w:ascii="Times New Roman" w:hAnsi="Times New Roman"/>
          <w:color w:val="000000"/>
          <w:sz w:val="22"/>
          <w:szCs w:val="22"/>
        </w:rPr>
      </w:pPr>
      <w:r w:rsidRPr="00595C09">
        <w:rPr>
          <w:rFonts w:ascii="Times New Roman" w:hAnsi="Times New Roman"/>
          <w:color w:val="000000"/>
          <w:sz w:val="22"/>
          <w:szCs w:val="22"/>
        </w:rPr>
        <w:t xml:space="preserve">Planning Assumptions: </w:t>
      </w:r>
    </w:p>
    <w:p w14:paraId="66B563A5" w14:textId="223CD3C4" w:rsidR="00461377" w:rsidRPr="00595C09" w:rsidRDefault="00461377" w:rsidP="00273724">
      <w:pPr>
        <w:pStyle w:val="Default"/>
        <w:numPr>
          <w:ilvl w:val="0"/>
          <w:numId w:val="3"/>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u w:val="single"/>
        </w:rPr>
        <w:t>All hospitals</w:t>
      </w:r>
      <w:r w:rsidRPr="00595C09">
        <w:rPr>
          <w:rFonts w:ascii="Times New Roman" w:hAnsi="Times New Roman"/>
          <w:sz w:val="22"/>
          <w:szCs w:val="22"/>
        </w:rPr>
        <w:t xml:space="preserve"> </w:t>
      </w:r>
      <w:r w:rsidR="007E01B7" w:rsidRPr="00595C09">
        <w:rPr>
          <w:rFonts w:ascii="Times New Roman" w:hAnsi="Times New Roman"/>
          <w:sz w:val="22"/>
          <w:szCs w:val="22"/>
        </w:rPr>
        <w:t xml:space="preserve">have primary responsibility </w:t>
      </w:r>
      <w:r w:rsidRPr="00595C09">
        <w:rPr>
          <w:rFonts w:ascii="Times New Roman" w:hAnsi="Times New Roman"/>
          <w:sz w:val="22"/>
          <w:szCs w:val="22"/>
        </w:rPr>
        <w:t>for</w:t>
      </w:r>
      <w:r w:rsidR="007E01B7" w:rsidRPr="00595C09">
        <w:rPr>
          <w:rFonts w:ascii="Times New Roman" w:hAnsi="Times New Roman"/>
          <w:sz w:val="22"/>
          <w:szCs w:val="22"/>
        </w:rPr>
        <w:t xml:space="preserve"> </w:t>
      </w:r>
      <w:r w:rsidR="00EC24ED" w:rsidRPr="00595C09">
        <w:rPr>
          <w:rFonts w:ascii="Times New Roman" w:hAnsi="Times New Roman"/>
          <w:sz w:val="22"/>
          <w:szCs w:val="22"/>
        </w:rPr>
        <w:t>their</w:t>
      </w:r>
      <w:r w:rsidRPr="00595C09">
        <w:rPr>
          <w:rFonts w:ascii="Times New Roman" w:hAnsi="Times New Roman"/>
          <w:sz w:val="22"/>
          <w:szCs w:val="22"/>
        </w:rPr>
        <w:t xml:space="preserve"> own disaster evacuation plans. It is anticipated that hospitals will remain in control of all aspects of their facility evacuation plans, and will use pre-identified resources for execution of their plan. </w:t>
      </w:r>
    </w:p>
    <w:p w14:paraId="57BCAFA5" w14:textId="77EA2B67" w:rsidR="00461377" w:rsidRPr="00595C09" w:rsidRDefault="00461377" w:rsidP="00273724">
      <w:pPr>
        <w:pStyle w:val="Default"/>
        <w:numPr>
          <w:ilvl w:val="0"/>
          <w:numId w:val="3"/>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rPr>
        <w:t xml:space="preserve">It is also anticipated that unknown and uncontrollable variables may interrupt and/or limit the facility’s ability to execute evacuation plans and that they may request assistance.  This plan identifies the timelines, decisions, and assets that state and federal coordinated assets bring to bear when this plan is executed. </w:t>
      </w:r>
    </w:p>
    <w:p w14:paraId="7CAB2CB2" w14:textId="77777777" w:rsidR="00FF7A73" w:rsidRPr="00595C09" w:rsidRDefault="00B52BCD" w:rsidP="00273724">
      <w:pPr>
        <w:pStyle w:val="CM47"/>
        <w:spacing w:before="100" w:beforeAutospacing="1" w:after="100" w:afterAutospacing="1" w:line="360" w:lineRule="auto"/>
        <w:ind w:left="720"/>
        <w:jc w:val="both"/>
        <w:rPr>
          <w:rFonts w:ascii="Times New Roman" w:hAnsi="Times New Roman"/>
          <w:color w:val="000000"/>
          <w:sz w:val="22"/>
          <w:szCs w:val="22"/>
        </w:rPr>
      </w:pPr>
      <w:r w:rsidRPr="00595C09">
        <w:rPr>
          <w:rFonts w:ascii="Times New Roman" w:hAnsi="Times New Roman"/>
          <w:color w:val="000000"/>
          <w:sz w:val="22"/>
          <w:szCs w:val="22"/>
        </w:rPr>
        <w:lastRenderedPageBreak/>
        <w:t xml:space="preserve">The State’s ESF-8 Hurricane Response Plans – Medical Institution Evacuation Plan can also be referenced for more details regarding this </w:t>
      </w:r>
      <w:r w:rsidR="00C15627" w:rsidRPr="00595C09">
        <w:rPr>
          <w:rFonts w:ascii="Times New Roman" w:hAnsi="Times New Roman"/>
          <w:color w:val="000000"/>
          <w:sz w:val="22"/>
          <w:szCs w:val="22"/>
        </w:rPr>
        <w:t>concept.</w:t>
      </w:r>
    </w:p>
    <w:p w14:paraId="4DDEAE1C" w14:textId="77777777" w:rsidR="00461377" w:rsidRPr="00595C09" w:rsidRDefault="00461377" w:rsidP="00273724">
      <w:pPr>
        <w:pStyle w:val="CM10"/>
        <w:spacing w:before="100" w:beforeAutospacing="1" w:after="100" w:afterAutospacing="1" w:line="360" w:lineRule="auto"/>
        <w:ind w:left="720"/>
        <w:jc w:val="both"/>
        <w:rPr>
          <w:rFonts w:ascii="Times New Roman" w:hAnsi="Times New Roman"/>
          <w:color w:val="000000"/>
          <w:sz w:val="22"/>
          <w:szCs w:val="22"/>
        </w:rPr>
      </w:pPr>
      <w:r w:rsidRPr="00595C09">
        <w:rPr>
          <w:rFonts w:ascii="Times New Roman" w:hAnsi="Times New Roman"/>
          <w:i/>
          <w:color w:val="000000"/>
          <w:sz w:val="22"/>
          <w:szCs w:val="22"/>
          <w:u w:val="single"/>
        </w:rPr>
        <w:t xml:space="preserve">Patient Tracking </w:t>
      </w:r>
    </w:p>
    <w:p w14:paraId="72CA5557" w14:textId="70F71F1C" w:rsidR="00461377" w:rsidRPr="00595C09" w:rsidRDefault="00BF7F16" w:rsidP="00273724">
      <w:pPr>
        <w:pStyle w:val="CM47"/>
        <w:spacing w:before="100" w:beforeAutospacing="1" w:after="100" w:afterAutospacing="1" w:line="360" w:lineRule="auto"/>
        <w:ind w:left="720"/>
        <w:jc w:val="both"/>
        <w:rPr>
          <w:rFonts w:ascii="Times New Roman" w:hAnsi="Times New Roman"/>
          <w:color w:val="000000"/>
          <w:sz w:val="22"/>
          <w:szCs w:val="22"/>
        </w:rPr>
      </w:pPr>
      <w:r w:rsidRPr="00595C09">
        <w:rPr>
          <w:rFonts w:ascii="Times New Roman" w:hAnsi="Times New Roman"/>
          <w:color w:val="000000"/>
          <w:sz w:val="22"/>
          <w:szCs w:val="22"/>
        </w:rPr>
        <w:t xml:space="preserve">There are two elements to patient tracking.  One element is the </w:t>
      </w:r>
      <w:r w:rsidR="002A63A0" w:rsidRPr="00595C09">
        <w:rPr>
          <w:rFonts w:ascii="Times New Roman" w:hAnsi="Times New Roman"/>
          <w:color w:val="000000"/>
          <w:sz w:val="22"/>
          <w:szCs w:val="22"/>
        </w:rPr>
        <w:t>institutional/private site (see At-Risk Registry Module Component 3 of the ESF-8 portal) whereby institutions can upload patie</w:t>
      </w:r>
      <w:r w:rsidR="00A8624A" w:rsidRPr="00595C09">
        <w:rPr>
          <w:rFonts w:ascii="Times New Roman" w:hAnsi="Times New Roman"/>
          <w:color w:val="000000"/>
          <w:sz w:val="22"/>
          <w:szCs w:val="22"/>
        </w:rPr>
        <w:t xml:space="preserve">nt data for tracking purposes.  </w:t>
      </w:r>
      <w:r w:rsidR="002A63A0" w:rsidRPr="00595C09">
        <w:rPr>
          <w:rFonts w:ascii="Times New Roman" w:hAnsi="Times New Roman"/>
          <w:color w:val="000000"/>
          <w:sz w:val="22"/>
          <w:szCs w:val="22"/>
        </w:rPr>
        <w:t>The second element is a public site whereby family members can find their loved ones</w:t>
      </w:r>
      <w:r w:rsidR="00461377" w:rsidRPr="00595C09">
        <w:rPr>
          <w:rFonts w:ascii="Times New Roman" w:hAnsi="Times New Roman"/>
          <w:color w:val="000000"/>
          <w:sz w:val="22"/>
          <w:szCs w:val="22"/>
        </w:rPr>
        <w:t xml:space="preserve">. </w:t>
      </w:r>
      <w:r w:rsidR="00414D50" w:rsidRPr="00595C09">
        <w:rPr>
          <w:rFonts w:ascii="Times New Roman" w:hAnsi="Times New Roman"/>
          <w:sz w:val="22"/>
          <w:szCs w:val="22"/>
        </w:rPr>
        <w:t>This</w:t>
      </w:r>
      <w:r w:rsidR="000B169D" w:rsidRPr="00595C09">
        <w:rPr>
          <w:rFonts w:ascii="Times New Roman" w:hAnsi="Times New Roman"/>
          <w:sz w:val="22"/>
          <w:szCs w:val="22"/>
        </w:rPr>
        <w:t xml:space="preserve"> website is maintained </w:t>
      </w:r>
      <w:r w:rsidR="00414D50" w:rsidRPr="00595C09">
        <w:rPr>
          <w:rFonts w:ascii="Times New Roman" w:hAnsi="Times New Roman"/>
          <w:sz w:val="22"/>
          <w:szCs w:val="22"/>
        </w:rPr>
        <w:t>by DHH and</w:t>
      </w:r>
      <w:r w:rsidR="000B169D" w:rsidRPr="00595C09">
        <w:rPr>
          <w:rFonts w:ascii="Times New Roman" w:hAnsi="Times New Roman"/>
          <w:sz w:val="22"/>
          <w:szCs w:val="22"/>
        </w:rPr>
        <w:t xml:space="preserve"> is activated upon request of ESF</w:t>
      </w:r>
      <w:r w:rsidR="00275C7F" w:rsidRPr="00595C09">
        <w:rPr>
          <w:rFonts w:ascii="Times New Roman" w:hAnsi="Times New Roman"/>
          <w:sz w:val="22"/>
          <w:szCs w:val="22"/>
        </w:rPr>
        <w:t>-</w:t>
      </w:r>
      <w:r w:rsidR="000B169D" w:rsidRPr="00595C09">
        <w:rPr>
          <w:rFonts w:ascii="Times New Roman" w:hAnsi="Times New Roman"/>
          <w:sz w:val="22"/>
          <w:szCs w:val="22"/>
        </w:rPr>
        <w:t>8 Leadership during and after an incident. It will be publicized at the time of its activation and offers an opt</w:t>
      </w:r>
      <w:r w:rsidR="00EC24ED" w:rsidRPr="00595C09">
        <w:rPr>
          <w:rFonts w:ascii="Times New Roman" w:hAnsi="Times New Roman"/>
          <w:sz w:val="22"/>
          <w:szCs w:val="22"/>
        </w:rPr>
        <w:t>-</w:t>
      </w:r>
      <w:r w:rsidR="000B169D" w:rsidRPr="00595C09">
        <w:rPr>
          <w:rFonts w:ascii="Times New Roman" w:hAnsi="Times New Roman"/>
          <w:sz w:val="22"/>
          <w:szCs w:val="22"/>
        </w:rPr>
        <w:t xml:space="preserve">out option for patients that do not want to be located. It operates off of data in the </w:t>
      </w:r>
      <w:proofErr w:type="gramStart"/>
      <w:r w:rsidR="000B169D" w:rsidRPr="00595C09">
        <w:rPr>
          <w:rFonts w:ascii="Times New Roman" w:hAnsi="Times New Roman"/>
          <w:sz w:val="22"/>
          <w:szCs w:val="22"/>
        </w:rPr>
        <w:t>At Risk</w:t>
      </w:r>
      <w:proofErr w:type="gramEnd"/>
      <w:r w:rsidR="000B169D" w:rsidRPr="00595C09">
        <w:rPr>
          <w:rFonts w:ascii="Times New Roman" w:hAnsi="Times New Roman"/>
          <w:sz w:val="22"/>
          <w:szCs w:val="22"/>
        </w:rPr>
        <w:t xml:space="preserve"> Registry.</w:t>
      </w:r>
    </w:p>
    <w:p w14:paraId="5738DD65" w14:textId="642D3898" w:rsidR="00461377" w:rsidRPr="00595C09" w:rsidRDefault="00461377" w:rsidP="00414D50">
      <w:pPr>
        <w:pStyle w:val="CM47"/>
        <w:numPr>
          <w:ilvl w:val="0"/>
          <w:numId w:val="20"/>
        </w:numPr>
        <w:spacing w:before="100" w:beforeAutospacing="1" w:after="100" w:afterAutospacing="1" w:line="360" w:lineRule="auto"/>
        <w:jc w:val="both"/>
        <w:rPr>
          <w:rFonts w:ascii="Times New Roman" w:hAnsi="Times New Roman"/>
          <w:b/>
          <w:color w:val="000000"/>
          <w:sz w:val="22"/>
          <w:szCs w:val="22"/>
        </w:rPr>
      </w:pPr>
      <w:r w:rsidRPr="00595C09">
        <w:rPr>
          <w:rFonts w:ascii="Times New Roman" w:hAnsi="Times New Roman"/>
          <w:b/>
          <w:color w:val="000000"/>
          <w:sz w:val="22"/>
          <w:szCs w:val="22"/>
        </w:rPr>
        <w:t xml:space="preserve">Emergency Code Uniformity </w:t>
      </w:r>
    </w:p>
    <w:p w14:paraId="3B925005" w14:textId="77777777" w:rsidR="00461377" w:rsidRPr="00595C09" w:rsidRDefault="00461377" w:rsidP="00273724">
      <w:pPr>
        <w:pStyle w:val="CM47"/>
        <w:spacing w:before="100" w:beforeAutospacing="1" w:after="100" w:afterAutospacing="1" w:line="360" w:lineRule="auto"/>
        <w:ind w:left="360" w:right="90"/>
        <w:rPr>
          <w:rFonts w:ascii="Times New Roman" w:hAnsi="Times New Roman"/>
          <w:color w:val="000000"/>
          <w:sz w:val="22"/>
          <w:szCs w:val="22"/>
        </w:rPr>
      </w:pPr>
      <w:r w:rsidRPr="00595C09">
        <w:rPr>
          <w:rFonts w:ascii="Times New Roman" w:hAnsi="Times New Roman"/>
          <w:color w:val="000000"/>
          <w:sz w:val="22"/>
          <w:szCs w:val="22"/>
        </w:rPr>
        <w:t xml:space="preserve">Emergency Code uniformity enables many individuals at multiple facilities to respond consistently to emergencies, which ultimately enhances safety for patients, visitors, and staff. Reasons for seeking uniformity include: </w:t>
      </w:r>
    </w:p>
    <w:p w14:paraId="7714B1F8" w14:textId="77777777" w:rsidR="00461377" w:rsidRPr="00595C09" w:rsidRDefault="00461377" w:rsidP="00273724">
      <w:pPr>
        <w:pStyle w:val="Default"/>
        <w:numPr>
          <w:ilvl w:val="0"/>
          <w:numId w:val="4"/>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rPr>
        <w:t>With the current nursing and other healthcare professional’s shortage, many organizations share personnel. Having a consistent code system reduces the amount of information an employee must learn or re-lea</w:t>
      </w:r>
      <w:r w:rsidR="006A312D" w:rsidRPr="00595C09">
        <w:rPr>
          <w:rFonts w:ascii="Times New Roman" w:hAnsi="Times New Roman"/>
          <w:sz w:val="22"/>
          <w:szCs w:val="22"/>
        </w:rPr>
        <w:t>r</w:t>
      </w:r>
      <w:r w:rsidRPr="00595C09">
        <w:rPr>
          <w:rFonts w:ascii="Times New Roman" w:hAnsi="Times New Roman"/>
          <w:sz w:val="22"/>
          <w:szCs w:val="22"/>
        </w:rPr>
        <w:t>n and</w:t>
      </w:r>
      <w:r w:rsidR="004D4E41" w:rsidRPr="00595C09">
        <w:rPr>
          <w:rFonts w:ascii="Times New Roman" w:hAnsi="Times New Roman"/>
          <w:sz w:val="22"/>
          <w:szCs w:val="22"/>
        </w:rPr>
        <w:t xml:space="preserve"> decreases</w:t>
      </w:r>
      <w:r w:rsidRPr="00595C09">
        <w:rPr>
          <w:rFonts w:ascii="Times New Roman" w:hAnsi="Times New Roman"/>
          <w:sz w:val="22"/>
          <w:szCs w:val="22"/>
        </w:rPr>
        <w:t xml:space="preserve"> the opportunity for confusion during emergent or disaster events. </w:t>
      </w:r>
    </w:p>
    <w:p w14:paraId="6FFC7558" w14:textId="77777777" w:rsidR="00461377" w:rsidRPr="00595C09" w:rsidRDefault="00461377" w:rsidP="00273724">
      <w:pPr>
        <w:pStyle w:val="Default"/>
        <w:numPr>
          <w:ilvl w:val="0"/>
          <w:numId w:val="4"/>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rPr>
        <w:t xml:space="preserve">Communication among hospitals and other agencies in a specific geographic region during an emergency can be enhanced when there is a common language (for instance, DASH, DASH II, MMRS, and other statewide agreements that involve different regions). </w:t>
      </w:r>
    </w:p>
    <w:p w14:paraId="432EB3B8" w14:textId="77777777" w:rsidR="00461377" w:rsidRPr="00595C09" w:rsidRDefault="00461377" w:rsidP="00273724">
      <w:pPr>
        <w:pStyle w:val="Default"/>
        <w:numPr>
          <w:ilvl w:val="0"/>
          <w:numId w:val="4"/>
        </w:numPr>
        <w:spacing w:before="100" w:beforeAutospacing="1" w:after="100" w:afterAutospacing="1" w:line="360" w:lineRule="auto"/>
        <w:rPr>
          <w:rFonts w:ascii="Times New Roman" w:hAnsi="Times New Roman"/>
          <w:sz w:val="22"/>
          <w:szCs w:val="22"/>
        </w:rPr>
      </w:pPr>
      <w:r w:rsidRPr="00595C09">
        <w:rPr>
          <w:rFonts w:ascii="Times New Roman" w:hAnsi="Times New Roman"/>
          <w:sz w:val="22"/>
          <w:szCs w:val="22"/>
        </w:rPr>
        <w:t xml:space="preserve">Communication during statewide, regional, or local weapons of mass </w:t>
      </w:r>
      <w:r w:rsidRPr="00595C09">
        <w:rPr>
          <w:rFonts w:ascii="Times New Roman" w:hAnsi="Times New Roman"/>
          <w:sz w:val="22"/>
          <w:szCs w:val="22"/>
        </w:rPr>
        <w:br/>
        <w:t xml:space="preserve">destruction (WMD) events will also be enhanced. </w:t>
      </w:r>
    </w:p>
    <w:p w14:paraId="71B17255" w14:textId="77777777" w:rsidR="00461377" w:rsidRPr="00595C09" w:rsidRDefault="00461377" w:rsidP="00273724">
      <w:pPr>
        <w:pStyle w:val="Default"/>
        <w:numPr>
          <w:ilvl w:val="0"/>
          <w:numId w:val="4"/>
        </w:numPr>
        <w:spacing w:before="100" w:beforeAutospacing="1" w:afterAutospacing="1" w:line="360" w:lineRule="auto"/>
        <w:rPr>
          <w:rFonts w:ascii="Times New Roman" w:hAnsi="Times New Roman"/>
          <w:sz w:val="22"/>
          <w:szCs w:val="22"/>
          <w:u w:val="single"/>
        </w:rPr>
      </w:pPr>
      <w:r w:rsidRPr="00595C09">
        <w:rPr>
          <w:rFonts w:ascii="Times New Roman" w:hAnsi="Times New Roman"/>
          <w:sz w:val="22"/>
          <w:szCs w:val="22"/>
        </w:rPr>
        <w:t xml:space="preserve">The myriad of different systems using numbers, alpha codes, and color codes creates confusion, increases the likelihood of miscommunication, and potential for serious outcome to patient care. </w:t>
      </w:r>
    </w:p>
    <w:p w14:paraId="3F7C1493" w14:textId="77777777" w:rsidR="00461377" w:rsidRPr="00595C09" w:rsidRDefault="00461377" w:rsidP="00273724">
      <w:pPr>
        <w:pStyle w:val="CM45"/>
        <w:spacing w:after="0" w:line="360" w:lineRule="auto"/>
        <w:ind w:left="360"/>
        <w:rPr>
          <w:rFonts w:ascii="Times New Roman" w:hAnsi="Times New Roman"/>
          <w:color w:val="000000"/>
          <w:sz w:val="22"/>
          <w:szCs w:val="22"/>
        </w:rPr>
      </w:pPr>
      <w:r w:rsidRPr="00595C09">
        <w:rPr>
          <w:rFonts w:ascii="Times New Roman" w:hAnsi="Times New Roman"/>
          <w:color w:val="000000"/>
          <w:sz w:val="22"/>
          <w:szCs w:val="22"/>
          <w:u w:val="single"/>
        </w:rPr>
        <w:t>Code Recommendations:</w:t>
      </w:r>
      <w:r w:rsidRPr="00595C09">
        <w:rPr>
          <w:rFonts w:ascii="Times New Roman" w:hAnsi="Times New Roman"/>
          <w:color w:val="000000"/>
          <w:sz w:val="22"/>
          <w:szCs w:val="22"/>
          <w:u w:val="single"/>
        </w:rPr>
        <w:br/>
      </w:r>
      <w:r w:rsidRPr="00595C09">
        <w:rPr>
          <w:rFonts w:ascii="Times New Roman" w:hAnsi="Times New Roman"/>
          <w:color w:val="000000"/>
          <w:sz w:val="22"/>
          <w:szCs w:val="22"/>
        </w:rPr>
        <w:t xml:space="preserve">The following code designations for emergency identification in healthcare organizations were revised and adopted in May 2012 and include the following recommendations: </w:t>
      </w:r>
      <w:r w:rsidRPr="00595C09">
        <w:rPr>
          <w:rFonts w:ascii="Times New Roman" w:hAnsi="Times New Roman"/>
          <w:color w:val="000000"/>
          <w:sz w:val="22"/>
          <w:szCs w:val="22"/>
        </w:rPr>
        <w:br/>
      </w:r>
    </w:p>
    <w:p w14:paraId="162E223F" w14:textId="77777777" w:rsidR="00441B7D" w:rsidRPr="00595C09" w:rsidRDefault="00461377" w:rsidP="00273724">
      <w:pPr>
        <w:pStyle w:val="CM47"/>
        <w:numPr>
          <w:ilvl w:val="0"/>
          <w:numId w:val="34"/>
        </w:numPr>
        <w:spacing w:after="0" w:line="360" w:lineRule="auto"/>
        <w:ind w:right="1278"/>
        <w:rPr>
          <w:rFonts w:ascii="Times New Roman" w:hAnsi="Times New Roman"/>
          <w:color w:val="000000"/>
          <w:sz w:val="22"/>
          <w:szCs w:val="22"/>
        </w:rPr>
      </w:pPr>
      <w:r w:rsidRPr="00595C09">
        <w:rPr>
          <w:rFonts w:ascii="Times New Roman" w:hAnsi="Times New Roman"/>
          <w:color w:val="000000"/>
          <w:sz w:val="22"/>
          <w:szCs w:val="22"/>
        </w:rPr>
        <w:t xml:space="preserve">CODE BLUE -Medical Emergency – Cardiac/Respiratory Arrest </w:t>
      </w:r>
    </w:p>
    <w:p w14:paraId="02E4925F" w14:textId="77777777" w:rsidR="00461377" w:rsidRPr="00595C09" w:rsidRDefault="00461377" w:rsidP="00273724">
      <w:pPr>
        <w:pStyle w:val="CM47"/>
        <w:numPr>
          <w:ilvl w:val="0"/>
          <w:numId w:val="34"/>
        </w:numPr>
        <w:spacing w:after="0" w:line="360" w:lineRule="auto"/>
        <w:ind w:right="1278"/>
        <w:rPr>
          <w:rFonts w:ascii="Times New Roman" w:hAnsi="Times New Roman"/>
          <w:color w:val="000000"/>
          <w:sz w:val="22"/>
          <w:szCs w:val="22"/>
        </w:rPr>
      </w:pPr>
      <w:r w:rsidRPr="00595C09">
        <w:rPr>
          <w:rFonts w:ascii="Times New Roman" w:hAnsi="Times New Roman"/>
          <w:color w:val="000000"/>
          <w:sz w:val="22"/>
          <w:szCs w:val="22"/>
        </w:rPr>
        <w:t xml:space="preserve">CODE RED -Fire </w:t>
      </w:r>
    </w:p>
    <w:p w14:paraId="15D004EE" w14:textId="77777777" w:rsidR="00461377" w:rsidRPr="00595C09" w:rsidRDefault="00461377" w:rsidP="00273724">
      <w:pPr>
        <w:pStyle w:val="CM51"/>
        <w:numPr>
          <w:ilvl w:val="0"/>
          <w:numId w:val="34"/>
        </w:numPr>
        <w:spacing w:after="0" w:line="360" w:lineRule="auto"/>
        <w:rPr>
          <w:rFonts w:ascii="Times New Roman" w:hAnsi="Times New Roman"/>
          <w:color w:val="000000"/>
          <w:sz w:val="22"/>
          <w:szCs w:val="22"/>
        </w:rPr>
      </w:pPr>
      <w:r w:rsidRPr="00595C09">
        <w:rPr>
          <w:rFonts w:ascii="Times New Roman" w:hAnsi="Times New Roman"/>
          <w:color w:val="000000"/>
          <w:sz w:val="22"/>
          <w:szCs w:val="22"/>
        </w:rPr>
        <w:t xml:space="preserve">CODE GREY -Severe Weather </w:t>
      </w:r>
    </w:p>
    <w:p w14:paraId="6859DDB3" w14:textId="77777777" w:rsidR="00461377" w:rsidRPr="00595C09" w:rsidRDefault="00461377" w:rsidP="00273724">
      <w:pPr>
        <w:pStyle w:val="CM51"/>
        <w:numPr>
          <w:ilvl w:val="0"/>
          <w:numId w:val="34"/>
        </w:numPr>
        <w:spacing w:after="0" w:line="360" w:lineRule="auto"/>
        <w:rPr>
          <w:rFonts w:ascii="Times New Roman" w:hAnsi="Times New Roman"/>
          <w:color w:val="000000"/>
          <w:sz w:val="22"/>
          <w:szCs w:val="22"/>
        </w:rPr>
      </w:pPr>
      <w:r w:rsidRPr="00595C09">
        <w:rPr>
          <w:rFonts w:ascii="Times New Roman" w:hAnsi="Times New Roman"/>
          <w:color w:val="000000"/>
          <w:sz w:val="22"/>
          <w:szCs w:val="22"/>
        </w:rPr>
        <w:t xml:space="preserve">CODE BLACK -Bomb </w:t>
      </w:r>
    </w:p>
    <w:p w14:paraId="5A9B188F" w14:textId="77777777" w:rsidR="00461377" w:rsidRPr="00595C09" w:rsidRDefault="00461377" w:rsidP="00273724">
      <w:pPr>
        <w:pStyle w:val="CM51"/>
        <w:numPr>
          <w:ilvl w:val="0"/>
          <w:numId w:val="34"/>
        </w:numPr>
        <w:spacing w:after="0" w:line="360" w:lineRule="auto"/>
        <w:rPr>
          <w:rFonts w:ascii="Times New Roman" w:hAnsi="Times New Roman"/>
          <w:color w:val="000000"/>
          <w:sz w:val="22"/>
          <w:szCs w:val="22"/>
        </w:rPr>
      </w:pPr>
      <w:r w:rsidRPr="00595C09">
        <w:rPr>
          <w:rFonts w:ascii="Times New Roman" w:hAnsi="Times New Roman"/>
          <w:color w:val="000000"/>
          <w:sz w:val="22"/>
          <w:szCs w:val="22"/>
        </w:rPr>
        <w:t xml:space="preserve">CODE PINK -Infant/Child Abduction </w:t>
      </w:r>
    </w:p>
    <w:p w14:paraId="0B09FB72" w14:textId="77777777" w:rsidR="00461377" w:rsidRPr="00595C09" w:rsidRDefault="00461377" w:rsidP="00273724">
      <w:pPr>
        <w:pStyle w:val="CM51"/>
        <w:numPr>
          <w:ilvl w:val="0"/>
          <w:numId w:val="34"/>
        </w:numPr>
        <w:spacing w:after="0" w:line="360" w:lineRule="auto"/>
        <w:rPr>
          <w:rFonts w:ascii="Times New Roman" w:hAnsi="Times New Roman"/>
          <w:color w:val="000000"/>
          <w:sz w:val="22"/>
          <w:szCs w:val="22"/>
        </w:rPr>
      </w:pPr>
      <w:r w:rsidRPr="00595C09">
        <w:rPr>
          <w:rFonts w:ascii="Times New Roman" w:hAnsi="Times New Roman"/>
          <w:color w:val="000000"/>
          <w:sz w:val="22"/>
          <w:szCs w:val="22"/>
        </w:rPr>
        <w:t xml:space="preserve">CODE YELLOW -Disaster – Mass Casualty </w:t>
      </w:r>
    </w:p>
    <w:p w14:paraId="1900018F" w14:textId="77777777" w:rsidR="00461377" w:rsidRPr="00595C09" w:rsidRDefault="00461377" w:rsidP="00273724">
      <w:pPr>
        <w:pStyle w:val="CM51"/>
        <w:numPr>
          <w:ilvl w:val="0"/>
          <w:numId w:val="34"/>
        </w:numPr>
        <w:spacing w:after="0" w:line="360" w:lineRule="auto"/>
        <w:rPr>
          <w:rFonts w:ascii="Times New Roman" w:hAnsi="Times New Roman"/>
          <w:color w:val="000000"/>
          <w:sz w:val="22"/>
          <w:szCs w:val="22"/>
        </w:rPr>
      </w:pPr>
      <w:r w:rsidRPr="00595C09">
        <w:rPr>
          <w:rFonts w:ascii="Times New Roman" w:hAnsi="Times New Roman"/>
          <w:color w:val="000000"/>
          <w:sz w:val="22"/>
          <w:szCs w:val="22"/>
        </w:rPr>
        <w:t>CODE ORANGE -Hazardous Materials</w:t>
      </w:r>
    </w:p>
    <w:p w14:paraId="304886D1" w14:textId="77777777" w:rsidR="00461377" w:rsidRPr="00595C09" w:rsidRDefault="00461377" w:rsidP="00273724">
      <w:pPr>
        <w:pStyle w:val="CM51"/>
        <w:numPr>
          <w:ilvl w:val="0"/>
          <w:numId w:val="34"/>
        </w:numPr>
        <w:spacing w:after="0" w:line="360" w:lineRule="auto"/>
        <w:rPr>
          <w:rFonts w:ascii="Times New Roman" w:hAnsi="Times New Roman"/>
          <w:color w:val="000000"/>
          <w:sz w:val="22"/>
          <w:szCs w:val="22"/>
        </w:rPr>
      </w:pPr>
      <w:r w:rsidRPr="00595C09">
        <w:rPr>
          <w:rFonts w:ascii="Times New Roman" w:hAnsi="Times New Roman"/>
          <w:color w:val="000000"/>
          <w:sz w:val="22"/>
          <w:szCs w:val="22"/>
        </w:rPr>
        <w:t>CODE WHITE – Security Alert - Combative Person without Weapon</w:t>
      </w:r>
    </w:p>
    <w:p w14:paraId="6968DEC8" w14:textId="77777777" w:rsidR="00461377" w:rsidRPr="00595C09" w:rsidRDefault="00461377" w:rsidP="00273724">
      <w:pPr>
        <w:pStyle w:val="CM51"/>
        <w:numPr>
          <w:ilvl w:val="0"/>
          <w:numId w:val="34"/>
        </w:numPr>
        <w:spacing w:after="0" w:line="360" w:lineRule="auto"/>
        <w:rPr>
          <w:rFonts w:ascii="Times New Roman" w:hAnsi="Times New Roman"/>
          <w:color w:val="000000"/>
          <w:sz w:val="22"/>
          <w:szCs w:val="22"/>
        </w:rPr>
      </w:pPr>
      <w:r w:rsidRPr="00595C09">
        <w:rPr>
          <w:rFonts w:ascii="Times New Roman" w:hAnsi="Times New Roman"/>
          <w:color w:val="000000"/>
          <w:sz w:val="22"/>
          <w:szCs w:val="22"/>
        </w:rPr>
        <w:t>CODE SILVER – Active Shooter – Combative Person with Weapon</w:t>
      </w:r>
    </w:p>
    <w:p w14:paraId="77379D35" w14:textId="77777777" w:rsidR="00B52BCD" w:rsidRPr="00595C09" w:rsidRDefault="00B52BCD" w:rsidP="00273724">
      <w:pPr>
        <w:pStyle w:val="CM46"/>
        <w:spacing w:after="0" w:line="360" w:lineRule="auto"/>
        <w:ind w:left="720"/>
        <w:rPr>
          <w:rFonts w:ascii="Times New Roman" w:hAnsi="Times New Roman"/>
          <w:color w:val="000000"/>
          <w:sz w:val="22"/>
          <w:szCs w:val="22"/>
        </w:rPr>
      </w:pPr>
    </w:p>
    <w:p w14:paraId="2B96F271" w14:textId="77777777" w:rsidR="00845221" w:rsidRPr="00595C09" w:rsidRDefault="003238BD" w:rsidP="00D92D1B">
      <w:pPr>
        <w:pStyle w:val="CM46"/>
        <w:spacing w:after="0" w:line="360" w:lineRule="auto"/>
        <w:ind w:left="720"/>
        <w:rPr>
          <w:rFonts w:ascii="Times New Roman" w:hAnsi="Times New Roman"/>
          <w:color w:val="000000"/>
          <w:sz w:val="22"/>
          <w:szCs w:val="22"/>
        </w:rPr>
      </w:pPr>
      <w:r w:rsidRPr="00595C09">
        <w:rPr>
          <w:rFonts w:ascii="Times New Roman" w:hAnsi="Times New Roman"/>
          <w:color w:val="000000"/>
          <w:sz w:val="22"/>
          <w:szCs w:val="22"/>
        </w:rPr>
        <w:t>W</w:t>
      </w:r>
      <w:r w:rsidR="00461377" w:rsidRPr="00595C09">
        <w:rPr>
          <w:rFonts w:ascii="Times New Roman" w:hAnsi="Times New Roman"/>
          <w:color w:val="000000"/>
          <w:sz w:val="22"/>
          <w:szCs w:val="22"/>
        </w:rPr>
        <w:t xml:space="preserve">hile the above </w:t>
      </w:r>
      <w:r w:rsidRPr="00595C09">
        <w:rPr>
          <w:rFonts w:ascii="Times New Roman" w:hAnsi="Times New Roman"/>
          <w:color w:val="000000"/>
          <w:sz w:val="22"/>
          <w:szCs w:val="22"/>
        </w:rPr>
        <w:t xml:space="preserve">code </w:t>
      </w:r>
      <w:r w:rsidR="00461377" w:rsidRPr="00595C09">
        <w:rPr>
          <w:rFonts w:ascii="Times New Roman" w:hAnsi="Times New Roman"/>
          <w:color w:val="000000"/>
          <w:sz w:val="22"/>
          <w:szCs w:val="22"/>
        </w:rPr>
        <w:t xml:space="preserve">colors remain constant, there is flexibility built into the system for individual hospital needs.  Emergency code colors not stated may be used by individual organizations to address specific facility or geographic concerns.  The goal is to have a common set of base colors and for hospitals to customize them to meet their needs albeit a response to these events is very similar </w:t>
      </w:r>
      <w:r w:rsidRPr="00595C09">
        <w:rPr>
          <w:rFonts w:ascii="Times New Roman" w:hAnsi="Times New Roman"/>
          <w:color w:val="000000"/>
          <w:sz w:val="22"/>
          <w:szCs w:val="22"/>
        </w:rPr>
        <w:t xml:space="preserve">from </w:t>
      </w:r>
      <w:r w:rsidR="00461377" w:rsidRPr="00595C09">
        <w:rPr>
          <w:rFonts w:ascii="Times New Roman" w:hAnsi="Times New Roman"/>
          <w:color w:val="000000"/>
          <w:sz w:val="22"/>
          <w:szCs w:val="22"/>
        </w:rPr>
        <w:t xml:space="preserve">hospital to hospital. </w:t>
      </w:r>
    </w:p>
    <w:p w14:paraId="1C72B6E0" w14:textId="77777777" w:rsidR="00414D50" w:rsidRPr="00595C09" w:rsidRDefault="00414D50" w:rsidP="00414D50">
      <w:pPr>
        <w:pStyle w:val="Default"/>
        <w:rPr>
          <w:rFonts w:ascii="Times New Roman" w:hAnsi="Times New Roman"/>
          <w:sz w:val="22"/>
          <w:szCs w:val="22"/>
        </w:rPr>
      </w:pPr>
    </w:p>
    <w:p w14:paraId="77DE5F10" w14:textId="77777777" w:rsidR="00414D50" w:rsidRPr="00595C09" w:rsidRDefault="00414D50" w:rsidP="00414D50">
      <w:pPr>
        <w:pStyle w:val="Default"/>
        <w:rPr>
          <w:rFonts w:ascii="Times New Roman" w:hAnsi="Times New Roman"/>
          <w:sz w:val="22"/>
          <w:szCs w:val="22"/>
        </w:rPr>
      </w:pPr>
    </w:p>
    <w:p w14:paraId="58DF9A03" w14:textId="5FD6536B" w:rsidR="00461377" w:rsidRPr="00595C09" w:rsidRDefault="00461377" w:rsidP="00414D50">
      <w:pPr>
        <w:pStyle w:val="CM47"/>
        <w:numPr>
          <w:ilvl w:val="0"/>
          <w:numId w:val="20"/>
        </w:numPr>
        <w:spacing w:before="100" w:beforeAutospacing="1" w:after="100" w:afterAutospacing="1" w:line="360" w:lineRule="auto"/>
        <w:jc w:val="both"/>
        <w:rPr>
          <w:rFonts w:ascii="Times New Roman" w:hAnsi="Times New Roman"/>
          <w:color w:val="000000"/>
          <w:sz w:val="22"/>
          <w:szCs w:val="22"/>
        </w:rPr>
      </w:pPr>
      <w:r w:rsidRPr="00595C09">
        <w:rPr>
          <w:rFonts w:ascii="Times New Roman" w:hAnsi="Times New Roman"/>
          <w:b/>
          <w:color w:val="000000"/>
          <w:sz w:val="22"/>
          <w:szCs w:val="22"/>
        </w:rPr>
        <w:t xml:space="preserve">Maintenance of Individual </w:t>
      </w:r>
      <w:r w:rsidR="001F49FA" w:rsidRPr="00595C09">
        <w:rPr>
          <w:rFonts w:ascii="Times New Roman" w:hAnsi="Times New Roman"/>
          <w:b/>
          <w:color w:val="000000"/>
          <w:sz w:val="22"/>
          <w:szCs w:val="22"/>
        </w:rPr>
        <w:t>Medical Facilities</w:t>
      </w:r>
      <w:r w:rsidRPr="00595C09">
        <w:rPr>
          <w:rFonts w:ascii="Times New Roman" w:hAnsi="Times New Roman"/>
          <w:b/>
          <w:color w:val="000000"/>
          <w:sz w:val="22"/>
          <w:szCs w:val="22"/>
        </w:rPr>
        <w:t xml:space="preserve"> Disaster Program </w:t>
      </w:r>
    </w:p>
    <w:p w14:paraId="15245170" w14:textId="77777777" w:rsidR="00461377" w:rsidRPr="00595C09" w:rsidRDefault="00461377" w:rsidP="00273724">
      <w:pPr>
        <w:pStyle w:val="CM47"/>
        <w:spacing w:before="100" w:beforeAutospacing="1" w:after="100" w:afterAutospacing="1" w:line="360" w:lineRule="auto"/>
        <w:jc w:val="both"/>
        <w:rPr>
          <w:rFonts w:ascii="Times New Roman" w:hAnsi="Times New Roman"/>
          <w:color w:val="000000"/>
          <w:sz w:val="22"/>
          <w:szCs w:val="22"/>
        </w:rPr>
      </w:pPr>
      <w:r w:rsidRPr="00595C09">
        <w:rPr>
          <w:rFonts w:ascii="Times New Roman" w:hAnsi="Times New Roman"/>
          <w:color w:val="000000"/>
          <w:sz w:val="22"/>
          <w:szCs w:val="22"/>
        </w:rPr>
        <w:t>This document addresses the relationships between and among hospitals and is intended to augment, not replace, each facility's disaster plan.  This document does not replace but rather supplements the rules and procedures governing interaction with other organizations during a disaster (e.g., law enforcement agencies, the local emergency medical services, local public health department, fire departments, American Red Cross, etc</w:t>
      </w:r>
      <w:r w:rsidR="003622B8" w:rsidRPr="00595C09">
        <w:rPr>
          <w:rFonts w:ascii="Times New Roman" w:hAnsi="Times New Roman"/>
          <w:color w:val="000000"/>
          <w:sz w:val="22"/>
          <w:szCs w:val="22"/>
        </w:rPr>
        <w:t>.</w:t>
      </w:r>
      <w:r w:rsidRPr="00595C09">
        <w:rPr>
          <w:rFonts w:ascii="Times New Roman" w:hAnsi="Times New Roman"/>
          <w:color w:val="000000"/>
          <w:sz w:val="22"/>
          <w:szCs w:val="22"/>
        </w:rPr>
        <w:t xml:space="preserve">). </w:t>
      </w:r>
    </w:p>
    <w:p w14:paraId="3141D6BC" w14:textId="28CF8AA8" w:rsidR="00ED2942" w:rsidRDefault="00ED2942" w:rsidP="00506A1B">
      <w:pPr>
        <w:spacing w:line="360" w:lineRule="auto"/>
        <w:rPr>
          <w:rFonts w:ascii="Times New Roman" w:hAnsi="Times New Roman"/>
        </w:rPr>
      </w:pPr>
    </w:p>
    <w:p w14:paraId="3D0711CB" w14:textId="3D5939DD" w:rsidR="00093706" w:rsidRDefault="00093706" w:rsidP="00506A1B">
      <w:pPr>
        <w:spacing w:line="360" w:lineRule="auto"/>
        <w:rPr>
          <w:rFonts w:ascii="Times New Roman" w:hAnsi="Times New Roman"/>
        </w:rPr>
      </w:pPr>
    </w:p>
    <w:p w14:paraId="230DA64F" w14:textId="4322BE12" w:rsidR="00093706" w:rsidRDefault="00093706" w:rsidP="00506A1B">
      <w:pPr>
        <w:spacing w:line="360" w:lineRule="auto"/>
        <w:rPr>
          <w:rFonts w:ascii="Times New Roman" w:hAnsi="Times New Roman"/>
        </w:rPr>
      </w:pPr>
    </w:p>
    <w:p w14:paraId="26E289C3" w14:textId="5ED0B42D" w:rsidR="00093706" w:rsidRDefault="00093706" w:rsidP="00506A1B">
      <w:pPr>
        <w:spacing w:line="360" w:lineRule="auto"/>
        <w:rPr>
          <w:rFonts w:ascii="Times New Roman" w:hAnsi="Times New Roman"/>
        </w:rPr>
      </w:pPr>
    </w:p>
    <w:p w14:paraId="079D0DB9" w14:textId="627CF143" w:rsidR="00093706" w:rsidRDefault="00093706" w:rsidP="00506A1B">
      <w:pPr>
        <w:spacing w:line="360" w:lineRule="auto"/>
        <w:rPr>
          <w:rFonts w:ascii="Times New Roman" w:hAnsi="Times New Roman"/>
        </w:rPr>
      </w:pPr>
    </w:p>
    <w:p w14:paraId="6E4084E2" w14:textId="77777777" w:rsidR="00093706" w:rsidRPr="00595C09" w:rsidRDefault="00093706" w:rsidP="00506A1B">
      <w:pPr>
        <w:spacing w:line="360" w:lineRule="auto"/>
        <w:rPr>
          <w:rFonts w:ascii="Times New Roman" w:hAnsi="Times New Roman"/>
        </w:rPr>
      </w:pPr>
    </w:p>
    <w:p w14:paraId="45D7C855" w14:textId="77777777" w:rsidR="00ED2942" w:rsidRPr="00595C09" w:rsidRDefault="004F6E2B" w:rsidP="00ED2942">
      <w:pPr>
        <w:spacing w:after="0" w:line="240" w:lineRule="auto"/>
        <w:jc w:val="center"/>
        <w:rPr>
          <w:rFonts w:ascii="Times New Roman" w:hAnsi="Times New Roman"/>
          <w:b/>
        </w:rPr>
      </w:pPr>
      <w:r w:rsidRPr="00595C09">
        <w:rPr>
          <w:rFonts w:ascii="Times New Roman" w:hAnsi="Times New Roman"/>
          <w:b/>
        </w:rPr>
        <w:t>ATTACHMENT 1</w:t>
      </w:r>
    </w:p>
    <w:p w14:paraId="022D3D26" w14:textId="77777777" w:rsidR="00432683" w:rsidRPr="00595C09" w:rsidRDefault="00432683" w:rsidP="00ED2942">
      <w:pPr>
        <w:spacing w:after="0" w:line="240" w:lineRule="auto"/>
        <w:jc w:val="center"/>
        <w:rPr>
          <w:rFonts w:ascii="Times New Roman" w:hAnsi="Times New Roman"/>
          <w:b/>
        </w:rPr>
      </w:pPr>
    </w:p>
    <w:p w14:paraId="1C8F8D3C" w14:textId="77777777" w:rsidR="00432683" w:rsidRPr="00595C09" w:rsidRDefault="00432683" w:rsidP="00432683">
      <w:pPr>
        <w:spacing w:after="0" w:line="240" w:lineRule="auto"/>
        <w:jc w:val="center"/>
        <w:rPr>
          <w:rFonts w:ascii="Times New Roman" w:hAnsi="Times New Roman"/>
          <w:b/>
        </w:rPr>
      </w:pPr>
      <w:r w:rsidRPr="00595C09">
        <w:rPr>
          <w:rFonts w:ascii="Times New Roman" w:hAnsi="Times New Roman"/>
          <w:b/>
        </w:rPr>
        <w:t>ESF-8 Architecture and Points of Contact</w:t>
      </w:r>
      <w:r w:rsidR="00B231AB" w:rsidRPr="00595C09">
        <w:rPr>
          <w:rFonts w:ascii="Times New Roman" w:hAnsi="Times New Roman"/>
          <w:b/>
        </w:rPr>
        <w:t xml:space="preserve"> </w:t>
      </w:r>
    </w:p>
    <w:p w14:paraId="4A29F3A4" w14:textId="77777777" w:rsidR="00B231AB" w:rsidRPr="00595C09" w:rsidRDefault="00B231AB" w:rsidP="00432683">
      <w:pPr>
        <w:spacing w:after="0" w:line="240" w:lineRule="auto"/>
        <w:jc w:val="center"/>
        <w:rPr>
          <w:rFonts w:ascii="Times New Roman" w:hAnsi="Times New Roman"/>
        </w:rPr>
      </w:pPr>
    </w:p>
    <w:p w14:paraId="4674B7F0" w14:textId="77777777" w:rsidR="00B231AB" w:rsidRPr="00595C09" w:rsidRDefault="00B231AB" w:rsidP="00432683">
      <w:pPr>
        <w:spacing w:after="0" w:line="240" w:lineRule="auto"/>
        <w:jc w:val="center"/>
        <w:rPr>
          <w:rFonts w:ascii="Times New Roman" w:hAnsi="Times New Roman"/>
        </w:rPr>
      </w:pPr>
    </w:p>
    <w:p w14:paraId="23D609C0" w14:textId="77777777" w:rsidR="00C22654" w:rsidRPr="00595C09" w:rsidRDefault="00C22654" w:rsidP="00C22654">
      <w:pPr>
        <w:spacing w:after="0" w:line="240" w:lineRule="auto"/>
        <w:jc w:val="center"/>
        <w:rPr>
          <w:rFonts w:ascii="Times New Roman" w:hAnsi="Times New Roman"/>
        </w:rPr>
      </w:pPr>
    </w:p>
    <w:p w14:paraId="0AEDEAC0" w14:textId="6C307C43" w:rsidR="003A3F10" w:rsidRPr="00595C09" w:rsidRDefault="00C22654" w:rsidP="00C22654">
      <w:pPr>
        <w:spacing w:after="0" w:line="240" w:lineRule="auto"/>
        <w:jc w:val="center"/>
        <w:rPr>
          <w:rFonts w:ascii="Times New Roman" w:hAnsi="Times New Roman"/>
        </w:rPr>
      </w:pPr>
      <w:r w:rsidRPr="00595C09">
        <w:rPr>
          <w:rFonts w:ascii="Times New Roman" w:hAnsi="Times New Roman"/>
        </w:rPr>
        <w:t xml:space="preserve">Copies of this attachment may be provided upon request. Contact a member of the Louisiana Hospital Association Research and Education Foundation HHS Hospital Preparedness Program staff to request. </w:t>
      </w:r>
    </w:p>
    <w:p w14:paraId="645370F5" w14:textId="77777777" w:rsidR="003A3F10" w:rsidRPr="00595C09" w:rsidRDefault="003A3F10" w:rsidP="00ED2942">
      <w:pPr>
        <w:rPr>
          <w:rFonts w:ascii="Times New Roman" w:hAnsi="Times New Roman"/>
        </w:rPr>
      </w:pPr>
    </w:p>
    <w:p w14:paraId="4EBF65B9" w14:textId="640BAD4D" w:rsidR="00C22654" w:rsidRPr="00595C09" w:rsidRDefault="00C22654" w:rsidP="00C22654">
      <w:pPr>
        <w:spacing w:after="0" w:line="240" w:lineRule="auto"/>
        <w:jc w:val="center"/>
        <w:rPr>
          <w:rFonts w:ascii="Times New Roman" w:hAnsi="Times New Roman"/>
          <w:b/>
        </w:rPr>
      </w:pPr>
      <w:r w:rsidRPr="00595C09">
        <w:rPr>
          <w:rFonts w:ascii="Times New Roman" w:hAnsi="Times New Roman"/>
        </w:rPr>
        <w:br w:type="page"/>
      </w:r>
      <w:r w:rsidRPr="00595C09">
        <w:rPr>
          <w:rFonts w:ascii="Times New Roman" w:hAnsi="Times New Roman"/>
          <w:b/>
        </w:rPr>
        <w:lastRenderedPageBreak/>
        <w:t>ATTACHMENT 2</w:t>
      </w:r>
    </w:p>
    <w:p w14:paraId="1FAE4E9D" w14:textId="77777777" w:rsidR="00C22654" w:rsidRPr="00595C09" w:rsidRDefault="00C22654" w:rsidP="00C22654">
      <w:pPr>
        <w:spacing w:after="0" w:line="240" w:lineRule="auto"/>
        <w:jc w:val="center"/>
        <w:rPr>
          <w:rFonts w:ascii="Times New Roman" w:hAnsi="Times New Roman"/>
          <w:b/>
        </w:rPr>
      </w:pPr>
    </w:p>
    <w:p w14:paraId="1BA128E2" w14:textId="370F0058" w:rsidR="00C22654" w:rsidRPr="00595C09" w:rsidRDefault="009D7EFF" w:rsidP="00C22654">
      <w:pPr>
        <w:spacing w:after="0" w:line="240" w:lineRule="auto"/>
        <w:jc w:val="center"/>
        <w:rPr>
          <w:rFonts w:ascii="Times New Roman" w:hAnsi="Times New Roman"/>
        </w:rPr>
      </w:pPr>
      <w:r>
        <w:rPr>
          <w:rFonts w:ascii="Times New Roman" w:hAnsi="Times New Roman"/>
          <w:b/>
        </w:rPr>
        <w:t>HPP Advisory Board Members</w:t>
      </w:r>
    </w:p>
    <w:p w14:paraId="10AA1C94" w14:textId="77777777" w:rsidR="00C22654" w:rsidRPr="00595C09" w:rsidRDefault="00C22654" w:rsidP="00C22654">
      <w:pPr>
        <w:spacing w:after="0" w:line="240" w:lineRule="auto"/>
        <w:jc w:val="center"/>
        <w:rPr>
          <w:rFonts w:ascii="Times New Roman" w:hAnsi="Times New Roman"/>
        </w:rPr>
      </w:pPr>
    </w:p>
    <w:p w14:paraId="69170F43" w14:textId="77777777" w:rsidR="00C22654" w:rsidRPr="00595C09" w:rsidRDefault="00C22654" w:rsidP="00C22654">
      <w:pPr>
        <w:spacing w:after="0" w:line="240" w:lineRule="auto"/>
        <w:jc w:val="center"/>
        <w:rPr>
          <w:rFonts w:ascii="Times New Roman" w:hAnsi="Times New Roman"/>
        </w:rPr>
      </w:pPr>
    </w:p>
    <w:p w14:paraId="34B171B4" w14:textId="77777777" w:rsidR="00C22654" w:rsidRPr="00595C09" w:rsidRDefault="00C22654" w:rsidP="00C22654">
      <w:pPr>
        <w:spacing w:after="0" w:line="240" w:lineRule="auto"/>
        <w:jc w:val="center"/>
        <w:rPr>
          <w:rFonts w:ascii="Times New Roman" w:hAnsi="Times New Roman"/>
        </w:rPr>
      </w:pPr>
    </w:p>
    <w:p w14:paraId="1663E39B" w14:textId="77777777" w:rsidR="00C22654" w:rsidRPr="00595C09" w:rsidRDefault="00C22654" w:rsidP="00C22654">
      <w:pPr>
        <w:spacing w:after="0" w:line="240" w:lineRule="auto"/>
        <w:jc w:val="center"/>
        <w:rPr>
          <w:rFonts w:ascii="Times New Roman" w:hAnsi="Times New Roman"/>
        </w:rPr>
      </w:pPr>
    </w:p>
    <w:p w14:paraId="7FC0D074" w14:textId="77777777" w:rsidR="00C22654" w:rsidRPr="00595C09" w:rsidRDefault="00C22654" w:rsidP="00C22654">
      <w:pPr>
        <w:spacing w:after="0" w:line="240" w:lineRule="auto"/>
        <w:jc w:val="center"/>
        <w:rPr>
          <w:rFonts w:ascii="Times New Roman" w:hAnsi="Times New Roman"/>
        </w:rPr>
      </w:pPr>
      <w:r w:rsidRPr="00595C09">
        <w:rPr>
          <w:rFonts w:ascii="Times New Roman" w:hAnsi="Times New Roman"/>
        </w:rPr>
        <w:t xml:space="preserve">Copies of this attachment may be provided upon request. Contact a member of the Louisiana Hospital Association Research and Education Foundation HHS Hospital Preparedness Program staff to request. </w:t>
      </w:r>
    </w:p>
    <w:p w14:paraId="4BF17464" w14:textId="6BE42A57" w:rsidR="00C22654" w:rsidRPr="00595C09" w:rsidRDefault="00C22654">
      <w:pPr>
        <w:spacing w:after="0" w:line="240" w:lineRule="auto"/>
        <w:rPr>
          <w:rFonts w:ascii="Times New Roman" w:hAnsi="Times New Roman"/>
        </w:rPr>
      </w:pPr>
    </w:p>
    <w:p w14:paraId="2B3942AB" w14:textId="77777777" w:rsidR="0029150C" w:rsidRPr="00595C09" w:rsidRDefault="0029150C">
      <w:pPr>
        <w:spacing w:after="0" w:line="240" w:lineRule="auto"/>
        <w:rPr>
          <w:rFonts w:ascii="Times New Roman" w:hAnsi="Times New Roman"/>
        </w:rPr>
      </w:pPr>
    </w:p>
    <w:p w14:paraId="77676C26" w14:textId="77777777" w:rsidR="00C22654" w:rsidRPr="00595C09" w:rsidRDefault="00C22654">
      <w:pPr>
        <w:spacing w:after="0" w:line="240" w:lineRule="auto"/>
        <w:rPr>
          <w:rFonts w:ascii="Times New Roman" w:hAnsi="Times New Roman"/>
          <w:b/>
        </w:rPr>
      </w:pPr>
      <w:r w:rsidRPr="00595C09">
        <w:rPr>
          <w:rFonts w:ascii="Times New Roman" w:hAnsi="Times New Roman"/>
          <w:b/>
        </w:rPr>
        <w:br w:type="page"/>
      </w:r>
    </w:p>
    <w:p w14:paraId="4DA342BC" w14:textId="2C1D5028" w:rsidR="00C22654" w:rsidRPr="00595C09" w:rsidRDefault="00C22654" w:rsidP="00C22654">
      <w:pPr>
        <w:spacing w:after="0" w:line="240" w:lineRule="auto"/>
        <w:jc w:val="center"/>
        <w:rPr>
          <w:rFonts w:ascii="Times New Roman" w:hAnsi="Times New Roman"/>
          <w:b/>
        </w:rPr>
      </w:pPr>
      <w:r w:rsidRPr="00595C09">
        <w:rPr>
          <w:rFonts w:ascii="Times New Roman" w:hAnsi="Times New Roman"/>
          <w:b/>
        </w:rPr>
        <w:lastRenderedPageBreak/>
        <w:t>ATTACHMENT 3</w:t>
      </w:r>
    </w:p>
    <w:p w14:paraId="0B440B4E" w14:textId="77777777" w:rsidR="00C22654" w:rsidRPr="00595C09" w:rsidRDefault="00C22654" w:rsidP="00C22654">
      <w:pPr>
        <w:spacing w:after="0" w:line="240" w:lineRule="auto"/>
        <w:jc w:val="center"/>
        <w:rPr>
          <w:rFonts w:ascii="Times New Roman" w:hAnsi="Times New Roman"/>
          <w:b/>
        </w:rPr>
      </w:pPr>
    </w:p>
    <w:p w14:paraId="5A6B2110" w14:textId="0011713F" w:rsidR="00C22654" w:rsidRPr="00595C09" w:rsidRDefault="009D7EFF" w:rsidP="00C22654">
      <w:pPr>
        <w:spacing w:after="0" w:line="240" w:lineRule="auto"/>
        <w:jc w:val="center"/>
        <w:rPr>
          <w:rFonts w:ascii="Times New Roman" w:hAnsi="Times New Roman"/>
        </w:rPr>
      </w:pPr>
      <w:r>
        <w:rPr>
          <w:rFonts w:ascii="Times New Roman" w:hAnsi="Times New Roman"/>
          <w:b/>
        </w:rPr>
        <w:t xml:space="preserve">PHEP Advisory </w:t>
      </w:r>
      <w:r w:rsidR="00C22654" w:rsidRPr="00595C09">
        <w:rPr>
          <w:rFonts w:ascii="Times New Roman" w:hAnsi="Times New Roman"/>
          <w:b/>
        </w:rPr>
        <w:t>Board Members</w:t>
      </w:r>
    </w:p>
    <w:p w14:paraId="5AE0427F" w14:textId="77777777" w:rsidR="00C22654" w:rsidRPr="00595C09" w:rsidRDefault="00C22654" w:rsidP="00C22654">
      <w:pPr>
        <w:spacing w:after="0" w:line="240" w:lineRule="auto"/>
        <w:jc w:val="center"/>
        <w:rPr>
          <w:rFonts w:ascii="Times New Roman" w:hAnsi="Times New Roman"/>
        </w:rPr>
      </w:pPr>
    </w:p>
    <w:p w14:paraId="6863DA40" w14:textId="77777777" w:rsidR="00C22654" w:rsidRPr="00595C09" w:rsidRDefault="00C22654" w:rsidP="00C22654">
      <w:pPr>
        <w:spacing w:after="0" w:line="240" w:lineRule="auto"/>
        <w:jc w:val="center"/>
        <w:rPr>
          <w:rFonts w:ascii="Times New Roman" w:hAnsi="Times New Roman"/>
        </w:rPr>
      </w:pPr>
    </w:p>
    <w:p w14:paraId="30D95160" w14:textId="77777777" w:rsidR="00C22654" w:rsidRPr="00595C09" w:rsidRDefault="00C22654" w:rsidP="00C22654">
      <w:pPr>
        <w:spacing w:after="0" w:line="240" w:lineRule="auto"/>
        <w:jc w:val="center"/>
        <w:rPr>
          <w:rFonts w:ascii="Times New Roman" w:hAnsi="Times New Roman"/>
          <w:b/>
        </w:rPr>
      </w:pPr>
    </w:p>
    <w:p w14:paraId="6F22C46A" w14:textId="77777777" w:rsidR="00C22654" w:rsidRPr="00595C09" w:rsidRDefault="00C22654" w:rsidP="00C22654">
      <w:pPr>
        <w:spacing w:after="0" w:line="240" w:lineRule="auto"/>
        <w:jc w:val="center"/>
        <w:rPr>
          <w:rFonts w:ascii="Times New Roman" w:hAnsi="Times New Roman"/>
          <w:b/>
        </w:rPr>
      </w:pPr>
    </w:p>
    <w:p w14:paraId="1C138A79" w14:textId="77777777" w:rsidR="00C22654" w:rsidRPr="00595C09" w:rsidRDefault="00C22654" w:rsidP="00C22654">
      <w:pPr>
        <w:spacing w:after="0" w:line="240" w:lineRule="auto"/>
        <w:jc w:val="center"/>
        <w:rPr>
          <w:rFonts w:ascii="Times New Roman" w:hAnsi="Times New Roman"/>
        </w:rPr>
      </w:pPr>
      <w:r w:rsidRPr="00595C09">
        <w:rPr>
          <w:rFonts w:ascii="Times New Roman" w:hAnsi="Times New Roman"/>
        </w:rPr>
        <w:t xml:space="preserve">Copies of this attachment may be provided upon request. Contact a member of the Louisiana Hospital Association Research and Education Foundation HHS Hospital Preparedness Program staff to request. </w:t>
      </w:r>
    </w:p>
    <w:p w14:paraId="6C83FBC9" w14:textId="77777777" w:rsidR="003A3F10" w:rsidRPr="00595C09" w:rsidRDefault="003A3F10" w:rsidP="00ED2942">
      <w:pPr>
        <w:rPr>
          <w:rFonts w:ascii="Times New Roman" w:hAnsi="Times New Roman"/>
        </w:rPr>
      </w:pPr>
    </w:p>
    <w:p w14:paraId="3F614F0D" w14:textId="77777777" w:rsidR="00C22654" w:rsidRPr="00595C09" w:rsidRDefault="00C22654">
      <w:pPr>
        <w:spacing w:after="0" w:line="240" w:lineRule="auto"/>
        <w:rPr>
          <w:rFonts w:ascii="Times New Roman" w:hAnsi="Times New Roman"/>
          <w:b/>
        </w:rPr>
      </w:pPr>
      <w:r w:rsidRPr="00595C09">
        <w:rPr>
          <w:rFonts w:ascii="Times New Roman" w:hAnsi="Times New Roman"/>
          <w:b/>
        </w:rPr>
        <w:br w:type="page"/>
      </w:r>
    </w:p>
    <w:p w14:paraId="62F5B4A7" w14:textId="689EFF81" w:rsidR="00C22654" w:rsidRPr="00595C09" w:rsidRDefault="005B1B2A" w:rsidP="00C22654">
      <w:pPr>
        <w:spacing w:after="0" w:line="240" w:lineRule="auto"/>
        <w:jc w:val="center"/>
        <w:rPr>
          <w:rFonts w:ascii="Times New Roman" w:hAnsi="Times New Roman"/>
          <w:b/>
        </w:rPr>
      </w:pPr>
      <w:r>
        <w:rPr>
          <w:rFonts w:ascii="Times New Roman" w:hAnsi="Times New Roman"/>
          <w:b/>
        </w:rPr>
        <w:lastRenderedPageBreak/>
        <w:t>ATTACHMENT 4</w:t>
      </w:r>
    </w:p>
    <w:p w14:paraId="07205765" w14:textId="77777777" w:rsidR="00C22654" w:rsidRPr="00595C09" w:rsidRDefault="00C22654" w:rsidP="00C22654">
      <w:pPr>
        <w:spacing w:after="0" w:line="240" w:lineRule="auto"/>
        <w:jc w:val="center"/>
        <w:rPr>
          <w:rFonts w:ascii="Times New Roman" w:hAnsi="Times New Roman"/>
          <w:b/>
        </w:rPr>
      </w:pPr>
    </w:p>
    <w:p w14:paraId="7EC5604E" w14:textId="3BE1DAD2" w:rsidR="00C22654" w:rsidRPr="00595C09" w:rsidRDefault="00C22654" w:rsidP="00C22654">
      <w:pPr>
        <w:spacing w:after="0" w:line="240" w:lineRule="auto"/>
        <w:jc w:val="center"/>
        <w:rPr>
          <w:rFonts w:ascii="Times New Roman" w:hAnsi="Times New Roman"/>
          <w:b/>
        </w:rPr>
      </w:pPr>
      <w:r w:rsidRPr="00595C09">
        <w:rPr>
          <w:rFonts w:ascii="Times New Roman" w:hAnsi="Times New Roman"/>
          <w:b/>
        </w:rPr>
        <w:t>Statewide Radio Roll Call Roster</w:t>
      </w:r>
    </w:p>
    <w:p w14:paraId="750C8D63" w14:textId="77777777" w:rsidR="00C22654" w:rsidRPr="00595C09" w:rsidRDefault="00C22654" w:rsidP="00C22654">
      <w:pPr>
        <w:spacing w:after="0" w:line="240" w:lineRule="auto"/>
        <w:jc w:val="center"/>
        <w:rPr>
          <w:rFonts w:ascii="Times New Roman" w:hAnsi="Times New Roman"/>
        </w:rPr>
      </w:pPr>
    </w:p>
    <w:p w14:paraId="7D99154F" w14:textId="77777777" w:rsidR="00C22654" w:rsidRPr="00595C09" w:rsidRDefault="00C22654" w:rsidP="00C22654">
      <w:pPr>
        <w:spacing w:after="0" w:line="240" w:lineRule="auto"/>
        <w:jc w:val="center"/>
        <w:rPr>
          <w:rFonts w:ascii="Times New Roman" w:hAnsi="Times New Roman"/>
        </w:rPr>
      </w:pPr>
    </w:p>
    <w:p w14:paraId="74D36BC3" w14:textId="77777777" w:rsidR="00C22654" w:rsidRPr="00595C09" w:rsidRDefault="00C22654" w:rsidP="00C22654">
      <w:pPr>
        <w:spacing w:after="0" w:line="240" w:lineRule="auto"/>
        <w:jc w:val="center"/>
        <w:rPr>
          <w:rFonts w:ascii="Times New Roman" w:hAnsi="Times New Roman"/>
        </w:rPr>
      </w:pPr>
    </w:p>
    <w:p w14:paraId="6DD9FF9D" w14:textId="77777777" w:rsidR="00C22654" w:rsidRPr="00595C09" w:rsidRDefault="00C22654" w:rsidP="00C22654">
      <w:pPr>
        <w:spacing w:after="0" w:line="240" w:lineRule="auto"/>
        <w:jc w:val="center"/>
        <w:rPr>
          <w:rFonts w:ascii="Times New Roman" w:hAnsi="Times New Roman"/>
        </w:rPr>
      </w:pPr>
    </w:p>
    <w:p w14:paraId="149F6E97" w14:textId="77777777" w:rsidR="00C22654" w:rsidRPr="00595C09" w:rsidRDefault="00C22654" w:rsidP="00C22654">
      <w:pPr>
        <w:spacing w:after="0" w:line="240" w:lineRule="auto"/>
        <w:jc w:val="center"/>
        <w:rPr>
          <w:rFonts w:ascii="Times New Roman" w:hAnsi="Times New Roman"/>
          <w:b/>
        </w:rPr>
      </w:pPr>
    </w:p>
    <w:p w14:paraId="421307E5" w14:textId="77777777" w:rsidR="00C22654" w:rsidRPr="00595C09" w:rsidRDefault="00C22654" w:rsidP="00C22654">
      <w:pPr>
        <w:spacing w:after="0" w:line="240" w:lineRule="auto"/>
        <w:jc w:val="center"/>
        <w:rPr>
          <w:rFonts w:ascii="Times New Roman" w:hAnsi="Times New Roman"/>
          <w:b/>
        </w:rPr>
      </w:pPr>
    </w:p>
    <w:p w14:paraId="43625BA4" w14:textId="77777777" w:rsidR="00C22654" w:rsidRPr="00595C09" w:rsidRDefault="00C22654" w:rsidP="00C22654">
      <w:pPr>
        <w:spacing w:after="0" w:line="240" w:lineRule="auto"/>
        <w:jc w:val="center"/>
        <w:rPr>
          <w:rFonts w:ascii="Times New Roman" w:hAnsi="Times New Roman"/>
        </w:rPr>
      </w:pPr>
      <w:r w:rsidRPr="00595C09">
        <w:rPr>
          <w:rFonts w:ascii="Times New Roman" w:hAnsi="Times New Roman"/>
        </w:rPr>
        <w:t xml:space="preserve">Copies of this attachment may be provided upon request. Contact a member of the Louisiana Hospital Association Research and Education Foundation HHS Hospital Preparedness Program staff to request. </w:t>
      </w:r>
    </w:p>
    <w:p w14:paraId="49D5D384" w14:textId="77777777" w:rsidR="003A3F10" w:rsidRPr="00595C09" w:rsidRDefault="003A3F10" w:rsidP="00ED2942">
      <w:pPr>
        <w:rPr>
          <w:rFonts w:ascii="Times New Roman" w:hAnsi="Times New Roman"/>
        </w:rPr>
      </w:pPr>
    </w:p>
    <w:p w14:paraId="2B205BC0" w14:textId="77777777" w:rsidR="003A3F10" w:rsidRPr="00595C09" w:rsidRDefault="003A3F10" w:rsidP="00ED2942">
      <w:pPr>
        <w:rPr>
          <w:rFonts w:ascii="Times New Roman" w:hAnsi="Times New Roman"/>
        </w:rPr>
      </w:pPr>
    </w:p>
    <w:p w14:paraId="136CA4B4" w14:textId="77777777" w:rsidR="003A3F10" w:rsidRPr="00595C09" w:rsidRDefault="003A3F10" w:rsidP="00ED2942">
      <w:pPr>
        <w:rPr>
          <w:rFonts w:ascii="Times New Roman" w:hAnsi="Times New Roman"/>
        </w:rPr>
      </w:pPr>
    </w:p>
    <w:p w14:paraId="49F73999" w14:textId="77777777" w:rsidR="003A3F10" w:rsidRPr="00595C09" w:rsidRDefault="003A3F10" w:rsidP="00ED2942">
      <w:pPr>
        <w:rPr>
          <w:rFonts w:ascii="Times New Roman" w:hAnsi="Times New Roman"/>
        </w:rPr>
      </w:pPr>
    </w:p>
    <w:p w14:paraId="2C6982DE" w14:textId="77777777" w:rsidR="003A3F10" w:rsidRPr="00595C09" w:rsidRDefault="003A3F10" w:rsidP="00ED2942">
      <w:pPr>
        <w:rPr>
          <w:rFonts w:ascii="Times New Roman" w:hAnsi="Times New Roman"/>
        </w:rPr>
      </w:pPr>
    </w:p>
    <w:p w14:paraId="66CE41C8" w14:textId="77777777" w:rsidR="003A3F10" w:rsidRPr="00595C09" w:rsidRDefault="003A3F10" w:rsidP="00ED2942">
      <w:pPr>
        <w:rPr>
          <w:rFonts w:ascii="Times New Roman" w:hAnsi="Times New Roman"/>
        </w:rPr>
      </w:pPr>
    </w:p>
    <w:p w14:paraId="7361DCE7" w14:textId="765B4BAA" w:rsidR="00386605" w:rsidRDefault="00386605">
      <w:pPr>
        <w:spacing w:after="0" w:line="240" w:lineRule="auto"/>
        <w:rPr>
          <w:rFonts w:ascii="Times New Roman" w:hAnsi="Times New Roman"/>
          <w:b/>
          <w:bCs/>
          <w:smallCaps/>
          <w:color w:val="000000"/>
          <w:kern w:val="28"/>
        </w:rPr>
      </w:pPr>
    </w:p>
    <w:p w14:paraId="2772A6E7" w14:textId="77777777" w:rsidR="00386605" w:rsidRDefault="00386605">
      <w:pPr>
        <w:spacing w:after="0" w:line="240" w:lineRule="auto"/>
        <w:rPr>
          <w:rFonts w:ascii="Times New Roman" w:hAnsi="Times New Roman"/>
          <w:b/>
          <w:bCs/>
          <w:smallCaps/>
          <w:color w:val="000000"/>
          <w:kern w:val="28"/>
        </w:rPr>
      </w:pPr>
      <w:r>
        <w:rPr>
          <w:rFonts w:ascii="Times New Roman" w:hAnsi="Times New Roman"/>
          <w:b/>
          <w:bCs/>
          <w:smallCaps/>
          <w:color w:val="000000"/>
          <w:kern w:val="28"/>
        </w:rPr>
        <w:br w:type="page"/>
      </w:r>
    </w:p>
    <w:p w14:paraId="400AB8AB" w14:textId="0AE4380C" w:rsidR="00386605" w:rsidRDefault="008E52A3">
      <w:pPr>
        <w:spacing w:after="0" w:line="240" w:lineRule="auto"/>
        <w:rPr>
          <w:rFonts w:eastAsia="Times New Roman"/>
        </w:rPr>
      </w:pPr>
      <w:r w:rsidRPr="00386605">
        <w:rPr>
          <w:rFonts w:eastAsia="Times New Roman"/>
        </w:rPr>
        <w:object w:dxaOrig="9180" w:dyaOrig="11880" w14:anchorId="69E57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04.75pt" o:ole="">
            <v:imagedata r:id="rId9" o:title="" cropbottom="9847f" cropleft="857f"/>
          </v:shape>
          <o:OLEObject Type="Embed" ProgID="Acrobat.Document.11" ShapeID="_x0000_i1025" DrawAspect="Content" ObjectID="_1595747521" r:id="rId10"/>
        </w:object>
      </w:r>
    </w:p>
    <w:p w14:paraId="5F957C94" w14:textId="13B2F986" w:rsidR="00386605" w:rsidRDefault="00386605">
      <w:pPr>
        <w:spacing w:after="0" w:line="240" w:lineRule="auto"/>
        <w:rPr>
          <w:rFonts w:eastAsia="Times New Roman"/>
        </w:rPr>
      </w:pPr>
      <w:r>
        <w:rPr>
          <w:rFonts w:eastAsia="Times New Roman"/>
        </w:rPr>
        <w:br w:type="page"/>
      </w:r>
      <w:r w:rsidRPr="00386605">
        <w:rPr>
          <w:rFonts w:eastAsia="Times New Roman"/>
          <w:noProof/>
        </w:rPr>
        <w:lastRenderedPageBreak/>
        <w:drawing>
          <wp:inline distT="0" distB="0" distL="0" distR="0" wp14:anchorId="0C29C5B0" wp14:editId="0DBF1731">
            <wp:extent cx="5943600" cy="748642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486427"/>
                    </a:xfrm>
                    <a:prstGeom prst="rect">
                      <a:avLst/>
                    </a:prstGeom>
                    <a:noFill/>
                    <a:ln>
                      <a:noFill/>
                    </a:ln>
                  </pic:spPr>
                </pic:pic>
              </a:graphicData>
            </a:graphic>
          </wp:inline>
        </w:drawing>
      </w:r>
    </w:p>
    <w:p w14:paraId="541B41CD" w14:textId="77777777" w:rsidR="00386605" w:rsidRDefault="00386605">
      <w:pPr>
        <w:spacing w:after="0" w:line="240" w:lineRule="auto"/>
        <w:rPr>
          <w:rFonts w:eastAsia="Times New Roman"/>
        </w:rPr>
      </w:pPr>
      <w:r>
        <w:rPr>
          <w:rFonts w:eastAsia="Times New Roman"/>
        </w:rPr>
        <w:br w:type="page"/>
      </w:r>
    </w:p>
    <w:p w14:paraId="7C1D8637" w14:textId="00D44F2B" w:rsidR="00386605" w:rsidRDefault="00386605">
      <w:pPr>
        <w:spacing w:after="0" w:line="240" w:lineRule="auto"/>
        <w:rPr>
          <w:rFonts w:eastAsia="Times New Roman"/>
        </w:rPr>
      </w:pPr>
      <w:r w:rsidRPr="00386605">
        <w:rPr>
          <w:rFonts w:eastAsia="Times New Roman"/>
          <w:noProof/>
        </w:rPr>
        <w:lastRenderedPageBreak/>
        <w:drawing>
          <wp:inline distT="0" distB="0" distL="0" distR="0" wp14:anchorId="65A94159" wp14:editId="0D415381">
            <wp:extent cx="5581598" cy="64103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5956" r="2194" b="15835"/>
                    <a:stretch/>
                  </pic:blipFill>
                  <pic:spPr bwMode="auto">
                    <a:xfrm>
                      <a:off x="0" y="0"/>
                      <a:ext cx="5581647" cy="6410381"/>
                    </a:xfrm>
                    <a:prstGeom prst="rect">
                      <a:avLst/>
                    </a:prstGeom>
                    <a:noFill/>
                    <a:ln>
                      <a:noFill/>
                    </a:ln>
                    <a:extLst>
                      <a:ext uri="{53640926-AAD7-44D8-BBD7-CCE9431645EC}">
                        <a14:shadowObscured xmlns:a14="http://schemas.microsoft.com/office/drawing/2010/main"/>
                      </a:ext>
                    </a:extLst>
                  </pic:spPr>
                </pic:pic>
              </a:graphicData>
            </a:graphic>
          </wp:inline>
        </w:drawing>
      </w:r>
    </w:p>
    <w:p w14:paraId="6BEDCB82" w14:textId="77777777" w:rsidR="00386605" w:rsidRDefault="00386605">
      <w:pPr>
        <w:spacing w:after="0" w:line="240" w:lineRule="auto"/>
        <w:rPr>
          <w:rFonts w:eastAsia="Times New Roman"/>
        </w:rPr>
      </w:pPr>
      <w:r>
        <w:rPr>
          <w:rFonts w:eastAsia="Times New Roman"/>
        </w:rPr>
        <w:br w:type="page"/>
      </w:r>
    </w:p>
    <w:p w14:paraId="0474685C" w14:textId="690D4182" w:rsidR="00386605" w:rsidRDefault="00386605">
      <w:pPr>
        <w:spacing w:after="0" w:line="240" w:lineRule="auto"/>
        <w:rPr>
          <w:rFonts w:eastAsia="Times New Roman"/>
        </w:rPr>
      </w:pPr>
      <w:r w:rsidRPr="00386605">
        <w:rPr>
          <w:rFonts w:eastAsia="Times New Roman"/>
          <w:noProof/>
        </w:rPr>
        <w:lastRenderedPageBreak/>
        <w:drawing>
          <wp:inline distT="0" distB="0" distL="0" distR="0" wp14:anchorId="2ACCFF86" wp14:editId="266101FE">
            <wp:extent cx="5257800" cy="642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r="11534" b="14115"/>
                    <a:stretch/>
                  </pic:blipFill>
                  <pic:spPr bwMode="auto">
                    <a:xfrm>
                      <a:off x="0" y="0"/>
                      <a:ext cx="5258089" cy="6429729"/>
                    </a:xfrm>
                    <a:prstGeom prst="rect">
                      <a:avLst/>
                    </a:prstGeom>
                    <a:noFill/>
                    <a:ln>
                      <a:noFill/>
                    </a:ln>
                    <a:extLst>
                      <a:ext uri="{53640926-AAD7-44D8-BBD7-CCE9431645EC}">
                        <a14:shadowObscured xmlns:a14="http://schemas.microsoft.com/office/drawing/2010/main"/>
                      </a:ext>
                    </a:extLst>
                  </pic:spPr>
                </pic:pic>
              </a:graphicData>
            </a:graphic>
          </wp:inline>
        </w:drawing>
      </w:r>
    </w:p>
    <w:p w14:paraId="3C97077F" w14:textId="77777777" w:rsidR="00386605" w:rsidRDefault="00386605">
      <w:pPr>
        <w:spacing w:after="0" w:line="240" w:lineRule="auto"/>
        <w:rPr>
          <w:rFonts w:eastAsia="Times New Roman"/>
        </w:rPr>
      </w:pPr>
      <w:r>
        <w:rPr>
          <w:rFonts w:eastAsia="Times New Roman"/>
        </w:rPr>
        <w:br w:type="page"/>
      </w:r>
    </w:p>
    <w:p w14:paraId="4FE39663" w14:textId="11C1AD60" w:rsidR="00386605" w:rsidRDefault="00386605">
      <w:pPr>
        <w:spacing w:after="0" w:line="240" w:lineRule="auto"/>
        <w:rPr>
          <w:rFonts w:eastAsia="Times New Roman"/>
        </w:rPr>
      </w:pPr>
      <w:r w:rsidRPr="00386605">
        <w:rPr>
          <w:rFonts w:eastAsia="Times New Roman"/>
          <w:noProof/>
        </w:rPr>
        <w:lastRenderedPageBreak/>
        <w:drawing>
          <wp:inline distT="0" distB="0" distL="0" distR="0" wp14:anchorId="7808EB36" wp14:editId="70506BD8">
            <wp:extent cx="5943539" cy="80219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1286" t="-3704" r="12160" b="14578"/>
                    <a:stretch/>
                  </pic:blipFill>
                  <pic:spPr bwMode="auto">
                    <a:xfrm>
                      <a:off x="0" y="0"/>
                      <a:ext cx="5943600" cy="8022037"/>
                    </a:xfrm>
                    <a:prstGeom prst="rect">
                      <a:avLst/>
                    </a:prstGeom>
                    <a:noFill/>
                    <a:ln>
                      <a:noFill/>
                    </a:ln>
                    <a:extLst>
                      <a:ext uri="{53640926-AAD7-44D8-BBD7-CCE9431645EC}">
                        <a14:shadowObscured xmlns:a14="http://schemas.microsoft.com/office/drawing/2010/main"/>
                      </a:ext>
                    </a:extLst>
                  </pic:spPr>
                </pic:pic>
              </a:graphicData>
            </a:graphic>
          </wp:inline>
        </w:drawing>
      </w:r>
    </w:p>
    <w:p w14:paraId="4E24FEDC" w14:textId="3883421D" w:rsidR="00386605" w:rsidRDefault="00386605">
      <w:pPr>
        <w:spacing w:after="0" w:line="240" w:lineRule="auto"/>
        <w:rPr>
          <w:rFonts w:eastAsia="Times New Roman"/>
        </w:rPr>
      </w:pPr>
    </w:p>
    <w:p w14:paraId="1FF84026" w14:textId="4A52FD7B" w:rsidR="00386605" w:rsidRDefault="00386605">
      <w:pPr>
        <w:spacing w:after="0" w:line="240" w:lineRule="auto"/>
        <w:rPr>
          <w:rFonts w:eastAsia="Times New Roman"/>
        </w:rPr>
      </w:pPr>
      <w:r w:rsidRPr="00386605">
        <w:rPr>
          <w:rFonts w:eastAsia="Times New Roman"/>
          <w:noProof/>
        </w:rPr>
        <w:drawing>
          <wp:inline distT="0" distB="0" distL="0" distR="0" wp14:anchorId="10849CDD" wp14:editId="607D4DC6">
            <wp:extent cx="5362575" cy="6381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r="9771" b="16977"/>
                    <a:stretch/>
                  </pic:blipFill>
                  <pic:spPr bwMode="auto">
                    <a:xfrm>
                      <a:off x="0" y="0"/>
                      <a:ext cx="5362841" cy="6382066"/>
                    </a:xfrm>
                    <a:prstGeom prst="rect">
                      <a:avLst/>
                    </a:prstGeom>
                    <a:noFill/>
                    <a:ln>
                      <a:noFill/>
                    </a:ln>
                    <a:extLst>
                      <a:ext uri="{53640926-AAD7-44D8-BBD7-CCE9431645EC}">
                        <a14:shadowObscured xmlns:a14="http://schemas.microsoft.com/office/drawing/2010/main"/>
                      </a:ext>
                    </a:extLst>
                  </pic:spPr>
                </pic:pic>
              </a:graphicData>
            </a:graphic>
          </wp:inline>
        </w:drawing>
      </w:r>
    </w:p>
    <w:p w14:paraId="6CD3265B" w14:textId="77777777" w:rsidR="00386605" w:rsidRDefault="00386605">
      <w:pPr>
        <w:spacing w:after="0" w:line="240" w:lineRule="auto"/>
        <w:rPr>
          <w:rFonts w:eastAsia="Times New Roman"/>
        </w:rPr>
      </w:pPr>
      <w:r>
        <w:rPr>
          <w:rFonts w:eastAsia="Times New Roman"/>
        </w:rPr>
        <w:br w:type="page"/>
      </w:r>
    </w:p>
    <w:p w14:paraId="4B7B0A9D" w14:textId="74A7BA2C" w:rsidR="00386605" w:rsidRDefault="00386605">
      <w:pPr>
        <w:spacing w:after="0" w:line="240" w:lineRule="auto"/>
        <w:rPr>
          <w:rFonts w:eastAsia="Times New Roman"/>
        </w:rPr>
      </w:pPr>
      <w:r w:rsidRPr="00386605">
        <w:rPr>
          <w:rFonts w:eastAsia="Times New Roman"/>
          <w:noProof/>
        </w:rPr>
        <w:lastRenderedPageBreak/>
        <w:drawing>
          <wp:inline distT="0" distB="0" distL="0" distR="0" wp14:anchorId="66C7A14B" wp14:editId="75CCB9E7">
            <wp:extent cx="5410200" cy="6429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r="8970" b="14115"/>
                    <a:stretch/>
                  </pic:blipFill>
                  <pic:spPr bwMode="auto">
                    <a:xfrm>
                      <a:off x="0" y="0"/>
                      <a:ext cx="5410498" cy="6429729"/>
                    </a:xfrm>
                    <a:prstGeom prst="rect">
                      <a:avLst/>
                    </a:prstGeom>
                    <a:noFill/>
                    <a:ln>
                      <a:noFill/>
                    </a:ln>
                    <a:extLst>
                      <a:ext uri="{53640926-AAD7-44D8-BBD7-CCE9431645EC}">
                        <a14:shadowObscured xmlns:a14="http://schemas.microsoft.com/office/drawing/2010/main"/>
                      </a:ext>
                    </a:extLst>
                  </pic:spPr>
                </pic:pic>
              </a:graphicData>
            </a:graphic>
          </wp:inline>
        </w:drawing>
      </w:r>
    </w:p>
    <w:p w14:paraId="619E0D30" w14:textId="77777777" w:rsidR="00386605" w:rsidRDefault="00386605">
      <w:pPr>
        <w:spacing w:after="0" w:line="240" w:lineRule="auto"/>
        <w:rPr>
          <w:rFonts w:eastAsia="Times New Roman"/>
        </w:rPr>
      </w:pPr>
      <w:r>
        <w:rPr>
          <w:rFonts w:eastAsia="Times New Roman"/>
        </w:rPr>
        <w:br w:type="page"/>
      </w:r>
    </w:p>
    <w:p w14:paraId="52ED4CCA" w14:textId="0CC8684D" w:rsidR="00386605" w:rsidRDefault="00386605">
      <w:pPr>
        <w:spacing w:after="0" w:line="240" w:lineRule="auto"/>
        <w:rPr>
          <w:rFonts w:eastAsia="Times New Roman"/>
        </w:rPr>
      </w:pPr>
      <w:r w:rsidRPr="00386605">
        <w:rPr>
          <w:rFonts w:eastAsia="Times New Roman"/>
          <w:noProof/>
        </w:rPr>
        <w:lastRenderedPageBreak/>
        <w:drawing>
          <wp:inline distT="0" distB="0" distL="0" distR="0" wp14:anchorId="1160DFCC" wp14:editId="71ACE3F0">
            <wp:extent cx="5105400" cy="609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r="14101" b="20766"/>
                    <a:stretch/>
                  </pic:blipFill>
                  <pic:spPr bwMode="auto">
                    <a:xfrm>
                      <a:off x="0" y="0"/>
                      <a:ext cx="5105478" cy="6096093"/>
                    </a:xfrm>
                    <a:prstGeom prst="rect">
                      <a:avLst/>
                    </a:prstGeom>
                    <a:noFill/>
                    <a:ln>
                      <a:noFill/>
                    </a:ln>
                    <a:extLst>
                      <a:ext uri="{53640926-AAD7-44D8-BBD7-CCE9431645EC}">
                        <a14:shadowObscured xmlns:a14="http://schemas.microsoft.com/office/drawing/2010/main"/>
                      </a:ext>
                    </a:extLst>
                  </pic:spPr>
                </pic:pic>
              </a:graphicData>
            </a:graphic>
          </wp:inline>
        </w:drawing>
      </w:r>
    </w:p>
    <w:p w14:paraId="7F56151B" w14:textId="77777777" w:rsidR="00386605" w:rsidRDefault="00386605">
      <w:pPr>
        <w:spacing w:after="0" w:line="240" w:lineRule="auto"/>
        <w:rPr>
          <w:rFonts w:eastAsia="Times New Roman"/>
        </w:rPr>
      </w:pPr>
      <w:r>
        <w:rPr>
          <w:rFonts w:eastAsia="Times New Roman"/>
        </w:rPr>
        <w:br w:type="page"/>
      </w:r>
    </w:p>
    <w:p w14:paraId="36FB05C9" w14:textId="65164774" w:rsidR="006F22EE" w:rsidRDefault="006F22EE">
      <w:pPr>
        <w:spacing w:after="0" w:line="240" w:lineRule="auto"/>
        <w:rPr>
          <w:rFonts w:eastAsia="Times New Roman"/>
        </w:rPr>
      </w:pPr>
    </w:p>
    <w:p w14:paraId="14689FD5" w14:textId="6DDB39DE" w:rsidR="006F22EE" w:rsidRDefault="00386605">
      <w:pPr>
        <w:spacing w:after="0" w:line="240" w:lineRule="auto"/>
        <w:rPr>
          <w:rFonts w:eastAsia="Times New Roman"/>
        </w:rPr>
      </w:pPr>
      <w:r w:rsidRPr="00386605">
        <w:rPr>
          <w:rFonts w:eastAsia="Times New Roman"/>
          <w:noProof/>
        </w:rPr>
        <w:drawing>
          <wp:inline distT="0" distB="0" distL="0" distR="0" wp14:anchorId="1B768C64" wp14:editId="6B470DB7">
            <wp:extent cx="5476875" cy="6534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r="7848" b="14207"/>
                    <a:stretch/>
                  </pic:blipFill>
                  <pic:spPr bwMode="auto">
                    <a:xfrm>
                      <a:off x="0" y="0"/>
                      <a:ext cx="5477130" cy="6534454"/>
                    </a:xfrm>
                    <a:prstGeom prst="rect">
                      <a:avLst/>
                    </a:prstGeom>
                    <a:noFill/>
                    <a:ln>
                      <a:noFill/>
                    </a:ln>
                    <a:extLst>
                      <a:ext uri="{53640926-AAD7-44D8-BBD7-CCE9431645EC}">
                        <a14:shadowObscured xmlns:a14="http://schemas.microsoft.com/office/drawing/2010/main"/>
                      </a:ext>
                    </a:extLst>
                  </pic:spPr>
                </pic:pic>
              </a:graphicData>
            </a:graphic>
          </wp:inline>
        </w:drawing>
      </w:r>
    </w:p>
    <w:p w14:paraId="0E47FDE6" w14:textId="77777777" w:rsidR="006F22EE" w:rsidRDefault="006F22EE">
      <w:pPr>
        <w:spacing w:after="0" w:line="240" w:lineRule="auto"/>
        <w:rPr>
          <w:rFonts w:eastAsia="Times New Roman"/>
        </w:rPr>
      </w:pPr>
      <w:r>
        <w:rPr>
          <w:rFonts w:eastAsia="Times New Roman"/>
        </w:rPr>
        <w:br w:type="page"/>
      </w:r>
    </w:p>
    <w:p w14:paraId="4B2537D1" w14:textId="35298A05" w:rsidR="00C22654" w:rsidRDefault="00C22654">
      <w:pPr>
        <w:spacing w:after="0" w:line="240" w:lineRule="auto"/>
        <w:rPr>
          <w:rFonts w:eastAsia="Times New Roman"/>
        </w:rPr>
      </w:pPr>
    </w:p>
    <w:p w14:paraId="15A09FDC" w14:textId="58CDB9C5" w:rsidR="004A5DB8" w:rsidRDefault="008528FA">
      <w:pPr>
        <w:spacing w:after="0" w:line="240" w:lineRule="auto"/>
        <w:rPr>
          <w:rFonts w:eastAsia="Times New Roman"/>
        </w:rPr>
      </w:pPr>
      <w:r w:rsidRPr="008528FA">
        <w:rPr>
          <w:rFonts w:eastAsia="Times New Roman"/>
          <w:noProof/>
        </w:rPr>
        <w:drawing>
          <wp:inline distT="0" distB="0" distL="0" distR="0" wp14:anchorId="4E1494E8" wp14:editId="7CD1E825">
            <wp:extent cx="5943600" cy="4591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07" r="15548" b="14841"/>
                    <a:stretch/>
                  </pic:blipFill>
                  <pic:spPr bwMode="auto">
                    <a:xfrm>
                      <a:off x="0" y="0"/>
                      <a:ext cx="5943600" cy="4591074"/>
                    </a:xfrm>
                    <a:prstGeom prst="rect">
                      <a:avLst/>
                    </a:prstGeom>
                    <a:noFill/>
                    <a:ln>
                      <a:noFill/>
                    </a:ln>
                  </pic:spPr>
                </pic:pic>
              </a:graphicData>
            </a:graphic>
          </wp:inline>
        </w:drawing>
      </w:r>
    </w:p>
    <w:p w14:paraId="05A8A6CE" w14:textId="05531979" w:rsidR="004A5DB8" w:rsidRDefault="004A5DB8">
      <w:pPr>
        <w:spacing w:after="0" w:line="240" w:lineRule="auto"/>
        <w:rPr>
          <w:rFonts w:eastAsia="Times New Roman"/>
        </w:rPr>
      </w:pPr>
      <w:r>
        <w:rPr>
          <w:rFonts w:eastAsia="Times New Roman"/>
        </w:rPr>
        <w:br w:type="page"/>
      </w:r>
      <w:bookmarkStart w:id="0" w:name="_GoBack"/>
      <w:bookmarkEnd w:id="0"/>
    </w:p>
    <w:p w14:paraId="6CA84D0A" w14:textId="4777619D" w:rsidR="004A5DB8" w:rsidRDefault="004A5DB8">
      <w:pPr>
        <w:spacing w:after="0" w:line="240" w:lineRule="auto"/>
        <w:rPr>
          <w:rFonts w:eastAsia="Times New Roman"/>
        </w:rPr>
      </w:pPr>
    </w:p>
    <w:p w14:paraId="5762E55D" w14:textId="77777777" w:rsidR="006F22EE" w:rsidRDefault="006F22EE">
      <w:pPr>
        <w:spacing w:after="0" w:line="240" w:lineRule="auto"/>
        <w:rPr>
          <w:rFonts w:eastAsia="Times New Roman"/>
        </w:rPr>
      </w:pPr>
    </w:p>
    <w:p w14:paraId="5BA7A8F7" w14:textId="64ED8EBF" w:rsidR="006F22EE" w:rsidRDefault="006F22EE">
      <w:pPr>
        <w:spacing w:after="0" w:line="240" w:lineRule="auto"/>
        <w:rPr>
          <w:rFonts w:eastAsia="Times New Roman"/>
        </w:rPr>
      </w:pPr>
    </w:p>
    <w:p w14:paraId="088A2E66" w14:textId="5ED31BD0" w:rsidR="006F22EE" w:rsidRDefault="006F22EE">
      <w:pPr>
        <w:spacing w:after="0" w:line="240" w:lineRule="auto"/>
        <w:rPr>
          <w:rFonts w:eastAsia="Times New Roman"/>
        </w:rPr>
      </w:pPr>
    </w:p>
    <w:p w14:paraId="63DED0E1" w14:textId="697B3AEE" w:rsidR="006F22EE" w:rsidRPr="00386605" w:rsidRDefault="00F777D1">
      <w:pPr>
        <w:spacing w:after="0" w:line="240" w:lineRule="auto"/>
        <w:rPr>
          <w:rFonts w:eastAsia="Times New Roman"/>
        </w:rPr>
      </w:pPr>
      <w:r w:rsidRPr="00F777D1">
        <w:rPr>
          <w:rFonts w:eastAsia="Times New Roman"/>
          <w:noProof/>
        </w:rPr>
        <w:drawing>
          <wp:inline distT="0" distB="0" distL="0" distR="0" wp14:anchorId="6748D3A4" wp14:editId="529D3956">
            <wp:extent cx="5486400" cy="6419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r="7686" b="13759"/>
                    <a:stretch/>
                  </pic:blipFill>
                  <pic:spPr bwMode="auto">
                    <a:xfrm>
                      <a:off x="0" y="0"/>
                      <a:ext cx="5486767" cy="6420279"/>
                    </a:xfrm>
                    <a:prstGeom prst="rect">
                      <a:avLst/>
                    </a:prstGeom>
                    <a:noFill/>
                    <a:ln>
                      <a:noFill/>
                    </a:ln>
                    <a:extLst>
                      <a:ext uri="{53640926-AAD7-44D8-BBD7-CCE9431645EC}">
                        <a14:shadowObscured xmlns:a14="http://schemas.microsoft.com/office/drawing/2010/main"/>
                      </a:ext>
                    </a:extLst>
                  </pic:spPr>
                </pic:pic>
              </a:graphicData>
            </a:graphic>
          </wp:inline>
        </w:drawing>
      </w:r>
    </w:p>
    <w:sectPr w:rsidR="006F22EE" w:rsidRPr="00386605" w:rsidSect="00EF6060">
      <w:footerReference w:type="even" r:id="rId21"/>
      <w:footerReference w:type="default" r:id="rId22"/>
      <w:pgSz w:w="12240" w:h="15840" w:code="1"/>
      <w:pgMar w:top="90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2BE58" w14:textId="77777777" w:rsidR="00880476" w:rsidRDefault="00880476">
      <w:r>
        <w:separator/>
      </w:r>
    </w:p>
  </w:endnote>
  <w:endnote w:type="continuationSeparator" w:id="0">
    <w:p w14:paraId="61061A5A" w14:textId="77777777" w:rsidR="00880476" w:rsidRDefault="00880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03AC" w14:textId="77777777" w:rsidR="00665B62" w:rsidRDefault="00665B62" w:rsidP="00CC71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F2D60A" w14:textId="77777777" w:rsidR="00665B62" w:rsidRDefault="00665B62" w:rsidP="00822D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15B37" w14:textId="1F47D64E" w:rsidR="00665B62" w:rsidRPr="00682788" w:rsidRDefault="00665B62" w:rsidP="005A657F">
    <w:pPr>
      <w:pStyle w:val="Footer"/>
      <w:tabs>
        <w:tab w:val="clear" w:pos="8640"/>
        <w:tab w:val="right" w:pos="9360"/>
      </w:tabs>
      <w:spacing w:after="0" w:line="240" w:lineRule="auto"/>
      <w:rPr>
        <w:rStyle w:val="PageNumber"/>
        <w:rFonts w:ascii="Times New Roman" w:hAnsi="Times New Roman"/>
        <w:sz w:val="20"/>
        <w:szCs w:val="20"/>
      </w:rPr>
    </w:pPr>
    <w:r w:rsidRPr="00682788">
      <w:rPr>
        <w:rStyle w:val="PageNumber"/>
        <w:rFonts w:ascii="Times New Roman" w:hAnsi="Times New Roman"/>
        <w:sz w:val="20"/>
        <w:szCs w:val="20"/>
      </w:rPr>
      <w:t>_____________________________________________________________________________________________</w:t>
    </w:r>
  </w:p>
  <w:p w14:paraId="35C51B5B" w14:textId="367914BF" w:rsidR="00665B62" w:rsidRPr="00682788" w:rsidRDefault="00665B62" w:rsidP="005A657F">
    <w:pPr>
      <w:pStyle w:val="Footer"/>
      <w:tabs>
        <w:tab w:val="clear" w:pos="8640"/>
        <w:tab w:val="right" w:pos="9360"/>
      </w:tabs>
      <w:spacing w:after="0" w:line="240" w:lineRule="auto"/>
      <w:rPr>
        <w:rStyle w:val="PageNumber"/>
        <w:rFonts w:ascii="Times New Roman" w:hAnsi="Times New Roman"/>
        <w:sz w:val="20"/>
        <w:szCs w:val="20"/>
      </w:rPr>
    </w:pPr>
    <w:r w:rsidRPr="00682788">
      <w:rPr>
        <w:rStyle w:val="PageNumber"/>
        <w:rFonts w:ascii="Times New Roman" w:hAnsi="Times New Roman"/>
        <w:sz w:val="20"/>
        <w:szCs w:val="20"/>
      </w:rPr>
      <w:t xml:space="preserve">Louisiana Emergency Support Function (ESF)-8 Health and </w:t>
    </w:r>
    <w:proofErr w:type="gramStart"/>
    <w:r w:rsidRPr="00682788">
      <w:rPr>
        <w:rStyle w:val="PageNumber"/>
        <w:rFonts w:ascii="Times New Roman" w:hAnsi="Times New Roman"/>
        <w:sz w:val="20"/>
        <w:szCs w:val="20"/>
      </w:rPr>
      <w:t xml:space="preserve">Medical  </w:t>
    </w:r>
    <w:r w:rsidRPr="00682788">
      <w:rPr>
        <w:rStyle w:val="PageNumber"/>
        <w:rFonts w:ascii="Times New Roman" w:hAnsi="Times New Roman"/>
        <w:sz w:val="20"/>
        <w:szCs w:val="20"/>
      </w:rPr>
      <w:tab/>
    </w:r>
    <w:proofErr w:type="gramEnd"/>
    <w:r w:rsidRPr="00682788">
      <w:rPr>
        <w:rStyle w:val="PageNumber"/>
        <w:rFonts w:ascii="Times New Roman" w:hAnsi="Times New Roman"/>
        <w:sz w:val="20"/>
        <w:szCs w:val="20"/>
      </w:rPr>
      <w:t xml:space="preserve">Page </w:t>
    </w:r>
    <w:r w:rsidRPr="00682788">
      <w:rPr>
        <w:rStyle w:val="PageNumber"/>
        <w:rFonts w:ascii="Times New Roman" w:hAnsi="Times New Roman"/>
        <w:sz w:val="20"/>
        <w:szCs w:val="20"/>
      </w:rPr>
      <w:fldChar w:fldCharType="begin"/>
    </w:r>
    <w:r w:rsidRPr="00682788">
      <w:rPr>
        <w:rStyle w:val="PageNumber"/>
        <w:rFonts w:ascii="Times New Roman" w:hAnsi="Times New Roman"/>
        <w:sz w:val="20"/>
        <w:szCs w:val="20"/>
      </w:rPr>
      <w:instrText xml:space="preserve">PAGE  </w:instrText>
    </w:r>
    <w:r w:rsidRPr="00682788">
      <w:rPr>
        <w:rStyle w:val="PageNumber"/>
        <w:rFonts w:ascii="Times New Roman" w:hAnsi="Times New Roman"/>
        <w:sz w:val="20"/>
        <w:szCs w:val="20"/>
      </w:rPr>
      <w:fldChar w:fldCharType="separate"/>
    </w:r>
    <w:r w:rsidR="00D0688A">
      <w:rPr>
        <w:rStyle w:val="PageNumber"/>
        <w:rFonts w:ascii="Times New Roman" w:hAnsi="Times New Roman"/>
        <w:noProof/>
        <w:sz w:val="20"/>
        <w:szCs w:val="20"/>
      </w:rPr>
      <w:t>34</w:t>
    </w:r>
    <w:r w:rsidRPr="00682788">
      <w:rPr>
        <w:rStyle w:val="PageNumber"/>
        <w:rFonts w:ascii="Times New Roman" w:hAnsi="Times New Roman"/>
        <w:sz w:val="20"/>
        <w:szCs w:val="20"/>
      </w:rPr>
      <w:fldChar w:fldCharType="end"/>
    </w:r>
    <w:r w:rsidRPr="00682788">
      <w:rPr>
        <w:rStyle w:val="PageNumber"/>
        <w:rFonts w:ascii="Times New Roman" w:hAnsi="Times New Roman"/>
        <w:sz w:val="20"/>
        <w:szCs w:val="20"/>
      </w:rPr>
      <w:t xml:space="preserve"> of </w:t>
    </w:r>
    <w:r w:rsidRPr="00682788">
      <w:rPr>
        <w:rStyle w:val="PageNumber"/>
        <w:rFonts w:ascii="Times New Roman" w:hAnsi="Times New Roman"/>
        <w:sz w:val="20"/>
        <w:szCs w:val="20"/>
      </w:rPr>
      <w:fldChar w:fldCharType="begin"/>
    </w:r>
    <w:r w:rsidRPr="00682788">
      <w:rPr>
        <w:rStyle w:val="PageNumber"/>
        <w:rFonts w:ascii="Times New Roman" w:hAnsi="Times New Roman"/>
        <w:sz w:val="20"/>
        <w:szCs w:val="20"/>
      </w:rPr>
      <w:instrText xml:space="preserve"> NUMPAGES </w:instrText>
    </w:r>
    <w:r w:rsidRPr="00682788">
      <w:rPr>
        <w:rStyle w:val="PageNumber"/>
        <w:rFonts w:ascii="Times New Roman" w:hAnsi="Times New Roman"/>
        <w:sz w:val="20"/>
        <w:szCs w:val="20"/>
      </w:rPr>
      <w:fldChar w:fldCharType="separate"/>
    </w:r>
    <w:r w:rsidR="00D0688A">
      <w:rPr>
        <w:rStyle w:val="PageNumber"/>
        <w:rFonts w:ascii="Times New Roman" w:hAnsi="Times New Roman"/>
        <w:noProof/>
        <w:sz w:val="20"/>
        <w:szCs w:val="20"/>
      </w:rPr>
      <w:t>35</w:t>
    </w:r>
    <w:r w:rsidRPr="00682788">
      <w:rPr>
        <w:rStyle w:val="PageNumber"/>
        <w:rFonts w:ascii="Times New Roman" w:hAnsi="Times New Roman"/>
        <w:sz w:val="20"/>
        <w:szCs w:val="20"/>
      </w:rPr>
      <w:fldChar w:fldCharType="end"/>
    </w:r>
  </w:p>
  <w:p w14:paraId="65B74BBF" w14:textId="18BC04AF" w:rsidR="00665B62" w:rsidRPr="00682788" w:rsidRDefault="00665B62" w:rsidP="005A657F">
    <w:pPr>
      <w:pStyle w:val="Footer"/>
      <w:tabs>
        <w:tab w:val="clear" w:pos="8640"/>
        <w:tab w:val="right" w:pos="9360"/>
      </w:tabs>
      <w:spacing w:after="0" w:line="240" w:lineRule="auto"/>
      <w:rPr>
        <w:rStyle w:val="PageNumber"/>
        <w:rFonts w:ascii="Times New Roman" w:hAnsi="Times New Roman"/>
        <w:sz w:val="20"/>
        <w:szCs w:val="20"/>
      </w:rPr>
    </w:pPr>
    <w:r w:rsidRPr="00682788">
      <w:rPr>
        <w:rStyle w:val="PageNumber"/>
        <w:rFonts w:ascii="Times New Roman" w:hAnsi="Times New Roman"/>
        <w:sz w:val="20"/>
        <w:szCs w:val="20"/>
      </w:rPr>
      <w:t>Preparedness and Response Network Coalition</w:t>
    </w:r>
    <w:r w:rsidRPr="00682788">
      <w:rPr>
        <w:rStyle w:val="PageNumber"/>
        <w:rFonts w:ascii="Times New Roman" w:hAnsi="Times New Roman"/>
        <w:sz w:val="20"/>
        <w:szCs w:val="20"/>
      </w:rPr>
      <w:tab/>
    </w:r>
    <w:r w:rsidRPr="00682788">
      <w:rPr>
        <w:rStyle w:val="PageNumber"/>
        <w:rFonts w:ascii="Times New Roman" w:hAnsi="Times New Roman"/>
        <w:sz w:val="20"/>
        <w:szCs w:val="20"/>
      </w:rPr>
      <w:tab/>
      <w:t>Last Revised:</w:t>
    </w:r>
    <w:r>
      <w:rPr>
        <w:rStyle w:val="PageNumber"/>
        <w:rFonts w:ascii="Times New Roman" w:hAnsi="Times New Roman"/>
        <w:sz w:val="20"/>
        <w:szCs w:val="20"/>
      </w:rPr>
      <w:t xml:space="preserve">  JANUARY 2018</w:t>
    </w:r>
  </w:p>
  <w:p w14:paraId="43E1C87C" w14:textId="77777777" w:rsidR="00665B62" w:rsidRPr="00AE3579" w:rsidRDefault="00665B62" w:rsidP="00822DD9">
    <w:pPr>
      <w:pStyle w:val="Footer"/>
      <w:spacing w:line="240" w:lineRule="auto"/>
    </w:pPr>
  </w:p>
  <w:p w14:paraId="47D51EAE" w14:textId="77777777" w:rsidR="00665B62" w:rsidRPr="00822DD9" w:rsidRDefault="00665B62" w:rsidP="00822DD9">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DA8C6" w14:textId="77777777" w:rsidR="00880476" w:rsidRDefault="00880476">
      <w:r>
        <w:separator/>
      </w:r>
    </w:p>
  </w:footnote>
  <w:footnote w:type="continuationSeparator" w:id="0">
    <w:p w14:paraId="30820246" w14:textId="77777777" w:rsidR="00880476" w:rsidRDefault="00880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2FDC"/>
    <w:multiLevelType w:val="hybridMultilevel"/>
    <w:tmpl w:val="C5F855B0"/>
    <w:lvl w:ilvl="0" w:tplc="674AE25E">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 w15:restartNumberingAfterBreak="0">
    <w:nsid w:val="06552795"/>
    <w:multiLevelType w:val="hybridMultilevel"/>
    <w:tmpl w:val="8780D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7726B8"/>
    <w:multiLevelType w:val="hybridMultilevel"/>
    <w:tmpl w:val="980EB4FC"/>
    <w:lvl w:ilvl="0" w:tplc="1AE8A530">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3" w15:restartNumberingAfterBreak="0">
    <w:nsid w:val="0B6A02B2"/>
    <w:multiLevelType w:val="hybridMultilevel"/>
    <w:tmpl w:val="A614F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F3B01"/>
    <w:multiLevelType w:val="hybridMultilevel"/>
    <w:tmpl w:val="E5D81C62"/>
    <w:lvl w:ilvl="0" w:tplc="073628EA">
      <w:numFmt w:val="bullet"/>
      <w:lvlText w:val=""/>
      <w:lvlJc w:val="left"/>
      <w:pPr>
        <w:tabs>
          <w:tab w:val="num" w:pos="1080"/>
        </w:tabs>
        <w:ind w:left="1080" w:hanging="72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F0039F"/>
    <w:multiLevelType w:val="hybridMultilevel"/>
    <w:tmpl w:val="DC5AE25C"/>
    <w:lvl w:ilvl="0" w:tplc="2AF8DBB8">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6" w15:restartNumberingAfterBreak="0">
    <w:nsid w:val="14BD51D6"/>
    <w:multiLevelType w:val="hybridMultilevel"/>
    <w:tmpl w:val="F68CEF2C"/>
    <w:lvl w:ilvl="0" w:tplc="27009834">
      <w:start w:val="1"/>
      <w:numFmt w:val="upp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25E64"/>
    <w:multiLevelType w:val="hybridMultilevel"/>
    <w:tmpl w:val="E97E1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FE7438"/>
    <w:multiLevelType w:val="hybridMultilevel"/>
    <w:tmpl w:val="BD96A92A"/>
    <w:lvl w:ilvl="0" w:tplc="04090015">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9" w15:restartNumberingAfterBreak="0">
    <w:nsid w:val="19D66BDA"/>
    <w:multiLevelType w:val="hybridMultilevel"/>
    <w:tmpl w:val="5D760CDE"/>
    <w:lvl w:ilvl="0" w:tplc="FB545B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551029"/>
    <w:multiLevelType w:val="hybridMultilevel"/>
    <w:tmpl w:val="40E4D87A"/>
    <w:lvl w:ilvl="0" w:tplc="D4E02C06">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1" w15:restartNumberingAfterBreak="0">
    <w:nsid w:val="30072D88"/>
    <w:multiLevelType w:val="hybridMultilevel"/>
    <w:tmpl w:val="78944E9E"/>
    <w:lvl w:ilvl="0" w:tplc="7FDEED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A0142A"/>
    <w:multiLevelType w:val="hybridMultilevel"/>
    <w:tmpl w:val="967EC9F0"/>
    <w:lvl w:ilvl="0" w:tplc="BF7EF6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FC5E8D"/>
    <w:multiLevelType w:val="hybridMultilevel"/>
    <w:tmpl w:val="771AA714"/>
    <w:lvl w:ilvl="0" w:tplc="073628EA">
      <w:numFmt w:val="bullet"/>
      <w:lvlText w:val=""/>
      <w:lvlJc w:val="left"/>
      <w:pPr>
        <w:tabs>
          <w:tab w:val="num" w:pos="1080"/>
        </w:tabs>
        <w:ind w:left="1080" w:hanging="72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70922"/>
    <w:multiLevelType w:val="hybridMultilevel"/>
    <w:tmpl w:val="2CBC9310"/>
    <w:lvl w:ilvl="0" w:tplc="073628EA">
      <w:numFmt w:val="bullet"/>
      <w:lvlText w:val=""/>
      <w:lvlJc w:val="left"/>
      <w:pPr>
        <w:tabs>
          <w:tab w:val="num" w:pos="1080"/>
        </w:tabs>
        <w:ind w:left="1080" w:hanging="72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3F7955"/>
    <w:multiLevelType w:val="hybridMultilevel"/>
    <w:tmpl w:val="2CA4EE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C930B6F"/>
    <w:multiLevelType w:val="hybridMultilevel"/>
    <w:tmpl w:val="26CA5FBA"/>
    <w:lvl w:ilvl="0" w:tplc="904C42B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861BE6"/>
    <w:multiLevelType w:val="hybridMultilevel"/>
    <w:tmpl w:val="EFA88F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DD27DE"/>
    <w:multiLevelType w:val="hybridMultilevel"/>
    <w:tmpl w:val="9ABCB9C2"/>
    <w:lvl w:ilvl="0" w:tplc="DE202498">
      <w:start w:val="3"/>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D7330E"/>
    <w:multiLevelType w:val="hybridMultilevel"/>
    <w:tmpl w:val="36D4C95A"/>
    <w:lvl w:ilvl="0" w:tplc="1258059E">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BD484B"/>
    <w:multiLevelType w:val="hybridMultilevel"/>
    <w:tmpl w:val="6DB8A760"/>
    <w:lvl w:ilvl="0" w:tplc="073628EA">
      <w:numFmt w:val="bullet"/>
      <w:lvlText w:val=""/>
      <w:lvlJc w:val="left"/>
      <w:pPr>
        <w:tabs>
          <w:tab w:val="num" w:pos="1080"/>
        </w:tabs>
        <w:ind w:left="1080" w:hanging="720"/>
      </w:pPr>
      <w:rPr>
        <w:rFonts w:ascii="Symbol" w:eastAsia="Times New Roman" w:hAnsi="Symbol" w:hint="default"/>
      </w:rPr>
    </w:lvl>
    <w:lvl w:ilvl="1" w:tplc="073628EA">
      <w:numFmt w:val="decimal"/>
      <w:lvlText w:val=""/>
      <w:lvlJc w:val="left"/>
      <w:pPr>
        <w:ind w:left="0" w:firstLine="0"/>
      </w:pPr>
    </w:lvl>
    <w:lvl w:ilvl="2" w:tplc="073628EA">
      <w:numFmt w:val="decimal"/>
      <w:lvlText w:val=""/>
      <w:lvlJc w:val="left"/>
      <w:pPr>
        <w:ind w:left="0" w:firstLine="0"/>
      </w:pPr>
    </w:lvl>
    <w:lvl w:ilvl="3" w:tplc="073628EA">
      <w:numFmt w:val="decimal"/>
      <w:lvlText w:val=""/>
      <w:lvlJc w:val="left"/>
      <w:pPr>
        <w:ind w:left="0" w:firstLine="0"/>
      </w:pPr>
    </w:lvl>
    <w:lvl w:ilvl="4" w:tplc="073628EA">
      <w:numFmt w:val="decimal"/>
      <w:lvlText w:val=""/>
      <w:lvlJc w:val="left"/>
      <w:pPr>
        <w:ind w:left="0" w:firstLine="0"/>
      </w:pPr>
    </w:lvl>
    <w:lvl w:ilvl="5" w:tplc="073628EA">
      <w:numFmt w:val="decimal"/>
      <w:lvlText w:val=""/>
      <w:lvlJc w:val="left"/>
      <w:pPr>
        <w:ind w:left="0" w:firstLine="0"/>
      </w:pPr>
    </w:lvl>
    <w:lvl w:ilvl="6" w:tplc="073628EA">
      <w:numFmt w:val="decimal"/>
      <w:lvlText w:val=""/>
      <w:lvlJc w:val="left"/>
      <w:pPr>
        <w:ind w:left="0" w:firstLine="0"/>
      </w:pPr>
    </w:lvl>
    <w:lvl w:ilvl="7" w:tplc="073628EA">
      <w:numFmt w:val="decimal"/>
      <w:lvlText w:val=""/>
      <w:lvlJc w:val="left"/>
      <w:pPr>
        <w:ind w:left="0" w:firstLine="0"/>
      </w:pPr>
    </w:lvl>
    <w:lvl w:ilvl="8" w:tplc="073628EA">
      <w:numFmt w:val="decimal"/>
      <w:lvlText w:val=""/>
      <w:lvlJc w:val="left"/>
      <w:pPr>
        <w:ind w:left="0" w:firstLine="0"/>
      </w:pPr>
    </w:lvl>
  </w:abstractNum>
  <w:abstractNum w:abstractNumId="21" w15:restartNumberingAfterBreak="0">
    <w:nsid w:val="51E3483F"/>
    <w:multiLevelType w:val="hybridMultilevel"/>
    <w:tmpl w:val="CDFE3228"/>
    <w:lvl w:ilvl="0" w:tplc="073628EA">
      <w:numFmt w:val="bullet"/>
      <w:lvlText w:val=""/>
      <w:lvlJc w:val="left"/>
      <w:pPr>
        <w:tabs>
          <w:tab w:val="num" w:pos="1440"/>
        </w:tabs>
        <w:ind w:left="1440" w:hanging="720"/>
      </w:pPr>
      <w:rPr>
        <w:rFonts w:ascii="Symbol" w:eastAsia="Times New Roman"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start w:val="1"/>
      <w:numFmt w:val="bullet"/>
      <w:lvlText w:val=""/>
      <w:lvlJc w:val="left"/>
      <w:pPr>
        <w:tabs>
          <w:tab w:val="num" w:pos="3240"/>
        </w:tabs>
        <w:ind w:left="3240" w:hanging="360"/>
      </w:pPr>
      <w:rPr>
        <w:rFonts w:ascii="Symbol" w:hAnsi="Symbol" w:hint="default"/>
      </w:rPr>
    </w:lvl>
    <w:lvl w:ilvl="4" w:tplc="00030409">
      <w:start w:val="1"/>
      <w:numFmt w:val="bullet"/>
      <w:lvlText w:val="o"/>
      <w:lvlJc w:val="left"/>
      <w:pPr>
        <w:tabs>
          <w:tab w:val="num" w:pos="3960"/>
        </w:tabs>
        <w:ind w:left="3960" w:hanging="360"/>
      </w:pPr>
      <w:rPr>
        <w:rFonts w:ascii="Courier New" w:hAnsi="Courier New" w:hint="default"/>
      </w:rPr>
    </w:lvl>
    <w:lvl w:ilvl="5" w:tplc="00050409">
      <w:start w:val="1"/>
      <w:numFmt w:val="bullet"/>
      <w:lvlText w:val=""/>
      <w:lvlJc w:val="left"/>
      <w:pPr>
        <w:tabs>
          <w:tab w:val="num" w:pos="4680"/>
        </w:tabs>
        <w:ind w:left="4680" w:hanging="360"/>
      </w:pPr>
      <w:rPr>
        <w:rFonts w:ascii="Wingdings" w:hAnsi="Wingdings" w:hint="default"/>
      </w:rPr>
    </w:lvl>
    <w:lvl w:ilvl="6" w:tplc="00010409">
      <w:start w:val="1"/>
      <w:numFmt w:val="bullet"/>
      <w:lvlText w:val=""/>
      <w:lvlJc w:val="left"/>
      <w:pPr>
        <w:tabs>
          <w:tab w:val="num" w:pos="5400"/>
        </w:tabs>
        <w:ind w:left="5400" w:hanging="360"/>
      </w:pPr>
      <w:rPr>
        <w:rFonts w:ascii="Symbol" w:hAnsi="Symbol" w:hint="default"/>
      </w:rPr>
    </w:lvl>
    <w:lvl w:ilvl="7" w:tplc="00030409">
      <w:start w:val="1"/>
      <w:numFmt w:val="bullet"/>
      <w:lvlText w:val="o"/>
      <w:lvlJc w:val="left"/>
      <w:pPr>
        <w:tabs>
          <w:tab w:val="num" w:pos="6120"/>
        </w:tabs>
        <w:ind w:left="6120" w:hanging="360"/>
      </w:pPr>
      <w:rPr>
        <w:rFonts w:ascii="Courier New" w:hAnsi="Courier New" w:hint="default"/>
      </w:rPr>
    </w:lvl>
    <w:lvl w:ilvl="8" w:tplc="00050409">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28D23AD"/>
    <w:multiLevelType w:val="hybridMultilevel"/>
    <w:tmpl w:val="AB543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FD6420"/>
    <w:multiLevelType w:val="hybridMultilevel"/>
    <w:tmpl w:val="1A766B08"/>
    <w:lvl w:ilvl="0" w:tplc="073628EA">
      <w:numFmt w:val="bullet"/>
      <w:lvlText w:val=""/>
      <w:lvlJc w:val="left"/>
      <w:pPr>
        <w:tabs>
          <w:tab w:val="num" w:pos="1440"/>
        </w:tabs>
        <w:ind w:left="1440" w:hanging="720"/>
      </w:pPr>
      <w:rPr>
        <w:rFonts w:ascii="Symbol" w:eastAsia="Times New Roman"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start w:val="1"/>
      <w:numFmt w:val="bullet"/>
      <w:lvlText w:val=""/>
      <w:lvlJc w:val="left"/>
      <w:pPr>
        <w:tabs>
          <w:tab w:val="num" w:pos="3240"/>
        </w:tabs>
        <w:ind w:left="3240" w:hanging="360"/>
      </w:pPr>
      <w:rPr>
        <w:rFonts w:ascii="Symbol" w:hAnsi="Symbol" w:hint="default"/>
      </w:rPr>
    </w:lvl>
    <w:lvl w:ilvl="4" w:tplc="00030409">
      <w:start w:val="1"/>
      <w:numFmt w:val="bullet"/>
      <w:lvlText w:val="o"/>
      <w:lvlJc w:val="left"/>
      <w:pPr>
        <w:tabs>
          <w:tab w:val="num" w:pos="3960"/>
        </w:tabs>
        <w:ind w:left="3960" w:hanging="360"/>
      </w:pPr>
      <w:rPr>
        <w:rFonts w:ascii="Courier New" w:hAnsi="Courier New" w:hint="default"/>
      </w:rPr>
    </w:lvl>
    <w:lvl w:ilvl="5" w:tplc="00050409">
      <w:start w:val="1"/>
      <w:numFmt w:val="bullet"/>
      <w:lvlText w:val=""/>
      <w:lvlJc w:val="left"/>
      <w:pPr>
        <w:tabs>
          <w:tab w:val="num" w:pos="4680"/>
        </w:tabs>
        <w:ind w:left="4680" w:hanging="360"/>
      </w:pPr>
      <w:rPr>
        <w:rFonts w:ascii="Wingdings" w:hAnsi="Wingdings" w:hint="default"/>
      </w:rPr>
    </w:lvl>
    <w:lvl w:ilvl="6" w:tplc="00010409">
      <w:start w:val="1"/>
      <w:numFmt w:val="bullet"/>
      <w:lvlText w:val=""/>
      <w:lvlJc w:val="left"/>
      <w:pPr>
        <w:tabs>
          <w:tab w:val="num" w:pos="5400"/>
        </w:tabs>
        <w:ind w:left="5400" w:hanging="360"/>
      </w:pPr>
      <w:rPr>
        <w:rFonts w:ascii="Symbol" w:hAnsi="Symbol" w:hint="default"/>
      </w:rPr>
    </w:lvl>
    <w:lvl w:ilvl="7" w:tplc="00030409">
      <w:start w:val="1"/>
      <w:numFmt w:val="bullet"/>
      <w:lvlText w:val="o"/>
      <w:lvlJc w:val="left"/>
      <w:pPr>
        <w:tabs>
          <w:tab w:val="num" w:pos="6120"/>
        </w:tabs>
        <w:ind w:left="6120" w:hanging="360"/>
      </w:pPr>
      <w:rPr>
        <w:rFonts w:ascii="Courier New" w:hAnsi="Courier New" w:hint="default"/>
      </w:rPr>
    </w:lvl>
    <w:lvl w:ilvl="8" w:tplc="00050409">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5CB1C93"/>
    <w:multiLevelType w:val="hybridMultilevel"/>
    <w:tmpl w:val="05F61F5A"/>
    <w:lvl w:ilvl="0" w:tplc="7E2AB742">
      <w:start w:val="1"/>
      <w:numFmt w:val="upperRoman"/>
      <w:lvlText w:val="%1."/>
      <w:lvlJc w:val="left"/>
      <w:pPr>
        <w:tabs>
          <w:tab w:val="num" w:pos="1215"/>
        </w:tabs>
        <w:ind w:left="1215" w:hanging="85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76F161E"/>
    <w:multiLevelType w:val="hybridMultilevel"/>
    <w:tmpl w:val="8548C32E"/>
    <w:lvl w:ilvl="0" w:tplc="073628EA">
      <w:numFmt w:val="bullet"/>
      <w:lvlText w:val=""/>
      <w:lvlJc w:val="left"/>
      <w:pPr>
        <w:tabs>
          <w:tab w:val="num" w:pos="1440"/>
        </w:tabs>
        <w:ind w:left="1440" w:hanging="720"/>
      </w:pPr>
      <w:rPr>
        <w:rFonts w:ascii="Symbol" w:eastAsia="Times New Roman"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start w:val="1"/>
      <w:numFmt w:val="bullet"/>
      <w:lvlText w:val=""/>
      <w:lvlJc w:val="left"/>
      <w:pPr>
        <w:tabs>
          <w:tab w:val="num" w:pos="3240"/>
        </w:tabs>
        <w:ind w:left="3240" w:hanging="360"/>
      </w:pPr>
      <w:rPr>
        <w:rFonts w:ascii="Symbol" w:hAnsi="Symbol" w:hint="default"/>
      </w:rPr>
    </w:lvl>
    <w:lvl w:ilvl="4" w:tplc="00030409">
      <w:start w:val="1"/>
      <w:numFmt w:val="bullet"/>
      <w:lvlText w:val="o"/>
      <w:lvlJc w:val="left"/>
      <w:pPr>
        <w:tabs>
          <w:tab w:val="num" w:pos="3960"/>
        </w:tabs>
        <w:ind w:left="3960" w:hanging="360"/>
      </w:pPr>
      <w:rPr>
        <w:rFonts w:ascii="Courier New" w:hAnsi="Courier New" w:hint="default"/>
      </w:rPr>
    </w:lvl>
    <w:lvl w:ilvl="5" w:tplc="00050409">
      <w:start w:val="1"/>
      <w:numFmt w:val="bullet"/>
      <w:lvlText w:val=""/>
      <w:lvlJc w:val="left"/>
      <w:pPr>
        <w:tabs>
          <w:tab w:val="num" w:pos="4680"/>
        </w:tabs>
        <w:ind w:left="4680" w:hanging="360"/>
      </w:pPr>
      <w:rPr>
        <w:rFonts w:ascii="Wingdings" w:hAnsi="Wingdings" w:hint="default"/>
      </w:rPr>
    </w:lvl>
    <w:lvl w:ilvl="6" w:tplc="00010409">
      <w:start w:val="1"/>
      <w:numFmt w:val="bullet"/>
      <w:lvlText w:val=""/>
      <w:lvlJc w:val="left"/>
      <w:pPr>
        <w:tabs>
          <w:tab w:val="num" w:pos="5400"/>
        </w:tabs>
        <w:ind w:left="5400" w:hanging="360"/>
      </w:pPr>
      <w:rPr>
        <w:rFonts w:ascii="Symbol" w:hAnsi="Symbol" w:hint="default"/>
      </w:rPr>
    </w:lvl>
    <w:lvl w:ilvl="7" w:tplc="00030409">
      <w:start w:val="1"/>
      <w:numFmt w:val="bullet"/>
      <w:lvlText w:val="o"/>
      <w:lvlJc w:val="left"/>
      <w:pPr>
        <w:tabs>
          <w:tab w:val="num" w:pos="6120"/>
        </w:tabs>
        <w:ind w:left="6120" w:hanging="360"/>
      </w:pPr>
      <w:rPr>
        <w:rFonts w:ascii="Courier New" w:hAnsi="Courier New" w:hint="default"/>
      </w:rPr>
    </w:lvl>
    <w:lvl w:ilvl="8" w:tplc="00050409">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1D33909"/>
    <w:multiLevelType w:val="hybridMultilevel"/>
    <w:tmpl w:val="26EEE5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D5793"/>
    <w:multiLevelType w:val="hybridMultilevel"/>
    <w:tmpl w:val="A9B06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E6275E"/>
    <w:multiLevelType w:val="hybridMultilevel"/>
    <w:tmpl w:val="7DE411AC"/>
    <w:lvl w:ilvl="0" w:tplc="49301EF8">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29" w15:restartNumberingAfterBreak="0">
    <w:nsid w:val="67987453"/>
    <w:multiLevelType w:val="hybridMultilevel"/>
    <w:tmpl w:val="4CEAFE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CBE71D1"/>
    <w:multiLevelType w:val="hybridMultilevel"/>
    <w:tmpl w:val="55E6E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5D0C7B"/>
    <w:multiLevelType w:val="hybridMultilevel"/>
    <w:tmpl w:val="168EC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3A56076"/>
    <w:multiLevelType w:val="hybridMultilevel"/>
    <w:tmpl w:val="BAEC7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85A644D"/>
    <w:multiLevelType w:val="hybridMultilevel"/>
    <w:tmpl w:val="D9B23EA4"/>
    <w:lvl w:ilvl="0" w:tplc="DC6A83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C304A"/>
    <w:multiLevelType w:val="hybridMultilevel"/>
    <w:tmpl w:val="039E09BC"/>
    <w:lvl w:ilvl="0" w:tplc="64DA775E">
      <w:start w:val="1"/>
      <w:numFmt w:val="bullet"/>
      <w:lvlText w:val=""/>
      <w:lvlJc w:val="left"/>
      <w:pPr>
        <w:tabs>
          <w:tab w:val="num" w:pos="720"/>
        </w:tabs>
        <w:ind w:left="720" w:hanging="360"/>
      </w:pPr>
      <w:rPr>
        <w:rFonts w:ascii="Wingdings" w:hAnsi="Wingdings" w:hint="default"/>
        <w:b w:val="0"/>
        <w:i w:val="0"/>
        <w:sz w:val="28"/>
      </w:rPr>
    </w:lvl>
    <w:lvl w:ilvl="1" w:tplc="04090003">
      <w:start w:val="1"/>
      <w:numFmt w:val="bullet"/>
      <w:lvlText w:val="o"/>
      <w:lvlJc w:val="left"/>
      <w:pPr>
        <w:tabs>
          <w:tab w:val="num" w:pos="1440"/>
        </w:tabs>
        <w:ind w:left="1440" w:hanging="360"/>
      </w:pPr>
      <w:rPr>
        <w:rFonts w:ascii="Courier New" w:hAnsi="Courier New" w:cs="Courier New" w:hint="default"/>
        <w:b w:val="0"/>
        <w:i w:val="0"/>
        <w:sz w:val="28"/>
      </w:rPr>
    </w:lvl>
    <w:lvl w:ilvl="2" w:tplc="64DA775E">
      <w:start w:val="1"/>
      <w:numFmt w:val="bullet"/>
      <w:lvlText w:val=""/>
      <w:lvlJc w:val="left"/>
      <w:pPr>
        <w:tabs>
          <w:tab w:val="num" w:pos="2160"/>
        </w:tabs>
        <w:ind w:left="2160" w:hanging="360"/>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b w:val="0"/>
        <w:i w:val="0"/>
        <w:sz w:val="28"/>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A14757"/>
    <w:multiLevelType w:val="hybridMultilevel"/>
    <w:tmpl w:val="49D4B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BE2B31"/>
    <w:multiLevelType w:val="hybridMultilevel"/>
    <w:tmpl w:val="B7E8DC8C"/>
    <w:lvl w:ilvl="0" w:tplc="733C49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814E35"/>
    <w:multiLevelType w:val="hybridMultilevel"/>
    <w:tmpl w:val="A926BB56"/>
    <w:lvl w:ilvl="0" w:tplc="BEE62F5E">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38" w15:restartNumberingAfterBreak="0">
    <w:nsid w:val="7CB924C6"/>
    <w:multiLevelType w:val="hybridMultilevel"/>
    <w:tmpl w:val="22989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4"/>
  </w:num>
  <w:num w:numId="3">
    <w:abstractNumId w:val="21"/>
  </w:num>
  <w:num w:numId="4">
    <w:abstractNumId w:val="25"/>
  </w:num>
  <w:num w:numId="5">
    <w:abstractNumId w:val="14"/>
  </w:num>
  <w:num w:numId="6">
    <w:abstractNumId w:val="24"/>
  </w:num>
  <w:num w:numId="7">
    <w:abstractNumId w:val="17"/>
  </w:num>
  <w:num w:numId="8">
    <w:abstractNumId w:val="38"/>
  </w:num>
  <w:num w:numId="9">
    <w:abstractNumId w:val="31"/>
  </w:num>
  <w:num w:numId="10">
    <w:abstractNumId w:val="9"/>
  </w:num>
  <w:num w:numId="11">
    <w:abstractNumId w:val="35"/>
  </w:num>
  <w:num w:numId="12">
    <w:abstractNumId w:val="32"/>
  </w:num>
  <w:num w:numId="13">
    <w:abstractNumId w:val="30"/>
  </w:num>
  <w:num w:numId="14">
    <w:abstractNumId w:val="7"/>
  </w:num>
  <w:num w:numId="15">
    <w:abstractNumId w:val="29"/>
  </w:num>
  <w:num w:numId="16">
    <w:abstractNumId w:val="12"/>
  </w:num>
  <w:num w:numId="17">
    <w:abstractNumId w:val="33"/>
  </w:num>
  <w:num w:numId="18">
    <w:abstractNumId w:val="3"/>
  </w:num>
  <w:num w:numId="19">
    <w:abstractNumId w:val="27"/>
  </w:num>
  <w:num w:numId="20">
    <w:abstractNumId w:val="11"/>
  </w:num>
  <w:num w:numId="21">
    <w:abstractNumId w:val="2"/>
  </w:num>
  <w:num w:numId="22">
    <w:abstractNumId w:val="10"/>
  </w:num>
  <w:num w:numId="23">
    <w:abstractNumId w:val="8"/>
  </w:num>
  <w:num w:numId="24">
    <w:abstractNumId w:val="37"/>
  </w:num>
  <w:num w:numId="25">
    <w:abstractNumId w:val="5"/>
  </w:num>
  <w:num w:numId="26">
    <w:abstractNumId w:val="28"/>
  </w:num>
  <w:num w:numId="27">
    <w:abstractNumId w:val="0"/>
  </w:num>
  <w:num w:numId="28">
    <w:abstractNumId w:val="26"/>
  </w:num>
  <w:num w:numId="29">
    <w:abstractNumId w:val="18"/>
  </w:num>
  <w:num w:numId="30">
    <w:abstractNumId w:val="6"/>
  </w:num>
  <w:num w:numId="31">
    <w:abstractNumId w:val="19"/>
  </w:num>
  <w:num w:numId="32">
    <w:abstractNumId w:val="22"/>
  </w:num>
  <w:num w:numId="33">
    <w:abstractNumId w:val="15"/>
  </w:num>
  <w:num w:numId="34">
    <w:abstractNumId w:val="13"/>
  </w:num>
  <w:num w:numId="35">
    <w:abstractNumId w:val="20"/>
  </w:num>
  <w:num w:numId="36">
    <w:abstractNumId w:val="34"/>
  </w:num>
  <w:num w:numId="37">
    <w:abstractNumId w:val="16"/>
  </w:num>
  <w:num w:numId="38">
    <w:abstractNumId w:val="1"/>
  </w:num>
  <w:num w:numId="39">
    <w:abstractNumId w:val="3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8A6"/>
    <w:rsid w:val="000002C1"/>
    <w:rsid w:val="000064D9"/>
    <w:rsid w:val="0002255D"/>
    <w:rsid w:val="00026CC1"/>
    <w:rsid w:val="00035371"/>
    <w:rsid w:val="0004246C"/>
    <w:rsid w:val="00043FE4"/>
    <w:rsid w:val="00052909"/>
    <w:rsid w:val="00063628"/>
    <w:rsid w:val="00063635"/>
    <w:rsid w:val="00066C1A"/>
    <w:rsid w:val="0007051D"/>
    <w:rsid w:val="00087E7C"/>
    <w:rsid w:val="00093706"/>
    <w:rsid w:val="000B169D"/>
    <w:rsid w:val="000B1CEE"/>
    <w:rsid w:val="000B6E55"/>
    <w:rsid w:val="000C0D10"/>
    <w:rsid w:val="000C51AC"/>
    <w:rsid w:val="000D4B2A"/>
    <w:rsid w:val="000D70AA"/>
    <w:rsid w:val="000E145C"/>
    <w:rsid w:val="000E3C61"/>
    <w:rsid w:val="000E768D"/>
    <w:rsid w:val="000F6B05"/>
    <w:rsid w:val="000F7596"/>
    <w:rsid w:val="0010114C"/>
    <w:rsid w:val="00101D90"/>
    <w:rsid w:val="001068E1"/>
    <w:rsid w:val="001168CE"/>
    <w:rsid w:val="001324A8"/>
    <w:rsid w:val="00133F11"/>
    <w:rsid w:val="00146225"/>
    <w:rsid w:val="0014786B"/>
    <w:rsid w:val="001570A8"/>
    <w:rsid w:val="0016433C"/>
    <w:rsid w:val="00165467"/>
    <w:rsid w:val="001677E0"/>
    <w:rsid w:val="001767AA"/>
    <w:rsid w:val="00182193"/>
    <w:rsid w:val="001915CC"/>
    <w:rsid w:val="001A17A3"/>
    <w:rsid w:val="001A2465"/>
    <w:rsid w:val="001A2CDD"/>
    <w:rsid w:val="001A4514"/>
    <w:rsid w:val="001A63EC"/>
    <w:rsid w:val="001B3584"/>
    <w:rsid w:val="001B659D"/>
    <w:rsid w:val="001C2741"/>
    <w:rsid w:val="001C2A23"/>
    <w:rsid w:val="001C47DB"/>
    <w:rsid w:val="001C675A"/>
    <w:rsid w:val="001D2196"/>
    <w:rsid w:val="001D35B3"/>
    <w:rsid w:val="001D54AD"/>
    <w:rsid w:val="001D5CCD"/>
    <w:rsid w:val="001D7FD1"/>
    <w:rsid w:val="001E1DA7"/>
    <w:rsid w:val="001E2E79"/>
    <w:rsid w:val="001E5A59"/>
    <w:rsid w:val="001F49FA"/>
    <w:rsid w:val="002033A5"/>
    <w:rsid w:val="00211615"/>
    <w:rsid w:val="00222413"/>
    <w:rsid w:val="002233DE"/>
    <w:rsid w:val="00224D9A"/>
    <w:rsid w:val="002312CC"/>
    <w:rsid w:val="00232FAE"/>
    <w:rsid w:val="002330FB"/>
    <w:rsid w:val="00233EBF"/>
    <w:rsid w:val="00234FEF"/>
    <w:rsid w:val="0023552F"/>
    <w:rsid w:val="00242327"/>
    <w:rsid w:val="00246B0C"/>
    <w:rsid w:val="00252484"/>
    <w:rsid w:val="00256D7D"/>
    <w:rsid w:val="0026153C"/>
    <w:rsid w:val="00271647"/>
    <w:rsid w:val="00273724"/>
    <w:rsid w:val="00275C7F"/>
    <w:rsid w:val="00286E9B"/>
    <w:rsid w:val="00291332"/>
    <w:rsid w:val="0029150C"/>
    <w:rsid w:val="002A63A0"/>
    <w:rsid w:val="002A7A65"/>
    <w:rsid w:val="002A7D09"/>
    <w:rsid w:val="002B1EA5"/>
    <w:rsid w:val="002B4E22"/>
    <w:rsid w:val="002B6E12"/>
    <w:rsid w:val="002C459A"/>
    <w:rsid w:val="002C4AA4"/>
    <w:rsid w:val="002C7321"/>
    <w:rsid w:val="002D2D27"/>
    <w:rsid w:val="002F3CE2"/>
    <w:rsid w:val="00300C63"/>
    <w:rsid w:val="00301248"/>
    <w:rsid w:val="0031046F"/>
    <w:rsid w:val="003238BD"/>
    <w:rsid w:val="00326E65"/>
    <w:rsid w:val="0033309E"/>
    <w:rsid w:val="00341EDE"/>
    <w:rsid w:val="00347DC9"/>
    <w:rsid w:val="003622B8"/>
    <w:rsid w:val="00366AE2"/>
    <w:rsid w:val="00376670"/>
    <w:rsid w:val="00381F6F"/>
    <w:rsid w:val="00382D78"/>
    <w:rsid w:val="00383140"/>
    <w:rsid w:val="00386605"/>
    <w:rsid w:val="00392E95"/>
    <w:rsid w:val="0039660A"/>
    <w:rsid w:val="003A0C5A"/>
    <w:rsid w:val="003A13F8"/>
    <w:rsid w:val="003A3F10"/>
    <w:rsid w:val="003A4FB2"/>
    <w:rsid w:val="003B44A0"/>
    <w:rsid w:val="003B5435"/>
    <w:rsid w:val="003D0593"/>
    <w:rsid w:val="003E3619"/>
    <w:rsid w:val="003E7AA8"/>
    <w:rsid w:val="003F7147"/>
    <w:rsid w:val="004052AC"/>
    <w:rsid w:val="00412D3A"/>
    <w:rsid w:val="00414D50"/>
    <w:rsid w:val="0041548A"/>
    <w:rsid w:val="00432683"/>
    <w:rsid w:val="00433D73"/>
    <w:rsid w:val="00441B7D"/>
    <w:rsid w:val="00453C40"/>
    <w:rsid w:val="00454578"/>
    <w:rsid w:val="00456EEF"/>
    <w:rsid w:val="00461377"/>
    <w:rsid w:val="00463FD9"/>
    <w:rsid w:val="00466EAC"/>
    <w:rsid w:val="004711B1"/>
    <w:rsid w:val="0047497E"/>
    <w:rsid w:val="00483831"/>
    <w:rsid w:val="00484940"/>
    <w:rsid w:val="0048644D"/>
    <w:rsid w:val="004866DB"/>
    <w:rsid w:val="00487336"/>
    <w:rsid w:val="004875F4"/>
    <w:rsid w:val="00492F62"/>
    <w:rsid w:val="00494284"/>
    <w:rsid w:val="0049766B"/>
    <w:rsid w:val="004A1247"/>
    <w:rsid w:val="004A5DB8"/>
    <w:rsid w:val="004C46FF"/>
    <w:rsid w:val="004C556B"/>
    <w:rsid w:val="004C5AFF"/>
    <w:rsid w:val="004D1AE3"/>
    <w:rsid w:val="004D4E41"/>
    <w:rsid w:val="004D4E78"/>
    <w:rsid w:val="004D75D7"/>
    <w:rsid w:val="004D7C39"/>
    <w:rsid w:val="004F45B9"/>
    <w:rsid w:val="004F6E2B"/>
    <w:rsid w:val="004F6F2E"/>
    <w:rsid w:val="005023C9"/>
    <w:rsid w:val="00503E67"/>
    <w:rsid w:val="00506A1B"/>
    <w:rsid w:val="00510DA0"/>
    <w:rsid w:val="00515746"/>
    <w:rsid w:val="00526054"/>
    <w:rsid w:val="00531038"/>
    <w:rsid w:val="00531BD0"/>
    <w:rsid w:val="00532054"/>
    <w:rsid w:val="00532AA7"/>
    <w:rsid w:val="00536D2A"/>
    <w:rsid w:val="00540321"/>
    <w:rsid w:val="0054472B"/>
    <w:rsid w:val="0055762B"/>
    <w:rsid w:val="00565FBB"/>
    <w:rsid w:val="005664AF"/>
    <w:rsid w:val="00574BE8"/>
    <w:rsid w:val="0058457C"/>
    <w:rsid w:val="00587938"/>
    <w:rsid w:val="00590257"/>
    <w:rsid w:val="0059590C"/>
    <w:rsid w:val="00595C09"/>
    <w:rsid w:val="005A657F"/>
    <w:rsid w:val="005A7832"/>
    <w:rsid w:val="005B1B2A"/>
    <w:rsid w:val="005B5BE1"/>
    <w:rsid w:val="005C18D8"/>
    <w:rsid w:val="005E52CF"/>
    <w:rsid w:val="005F4AE8"/>
    <w:rsid w:val="0061233B"/>
    <w:rsid w:val="0061536A"/>
    <w:rsid w:val="00621F16"/>
    <w:rsid w:val="0062447D"/>
    <w:rsid w:val="0063420C"/>
    <w:rsid w:val="00634352"/>
    <w:rsid w:val="0064367E"/>
    <w:rsid w:val="006538FB"/>
    <w:rsid w:val="00656696"/>
    <w:rsid w:val="006571B2"/>
    <w:rsid w:val="006610FF"/>
    <w:rsid w:val="00661A85"/>
    <w:rsid w:val="00664B69"/>
    <w:rsid w:val="00665B62"/>
    <w:rsid w:val="006802D4"/>
    <w:rsid w:val="00681087"/>
    <w:rsid w:val="00682788"/>
    <w:rsid w:val="00691564"/>
    <w:rsid w:val="0069207B"/>
    <w:rsid w:val="006968C6"/>
    <w:rsid w:val="006A312D"/>
    <w:rsid w:val="006A6715"/>
    <w:rsid w:val="006A70B1"/>
    <w:rsid w:val="006A72B7"/>
    <w:rsid w:val="006B433F"/>
    <w:rsid w:val="006B718B"/>
    <w:rsid w:val="006C05AE"/>
    <w:rsid w:val="006C0E14"/>
    <w:rsid w:val="006C6403"/>
    <w:rsid w:val="006D58D8"/>
    <w:rsid w:val="006D6062"/>
    <w:rsid w:val="006D6FFC"/>
    <w:rsid w:val="006E1CF5"/>
    <w:rsid w:val="006E2D4B"/>
    <w:rsid w:val="006E430A"/>
    <w:rsid w:val="006F22EE"/>
    <w:rsid w:val="006F37C4"/>
    <w:rsid w:val="006F6F73"/>
    <w:rsid w:val="006F71C3"/>
    <w:rsid w:val="00704ABB"/>
    <w:rsid w:val="00705AD6"/>
    <w:rsid w:val="00707520"/>
    <w:rsid w:val="007078A6"/>
    <w:rsid w:val="0071286B"/>
    <w:rsid w:val="0071394D"/>
    <w:rsid w:val="007230D2"/>
    <w:rsid w:val="00723E6B"/>
    <w:rsid w:val="0072686B"/>
    <w:rsid w:val="00726C5B"/>
    <w:rsid w:val="00727D24"/>
    <w:rsid w:val="00732EF3"/>
    <w:rsid w:val="00736986"/>
    <w:rsid w:val="007449FA"/>
    <w:rsid w:val="00746EA3"/>
    <w:rsid w:val="00756F1E"/>
    <w:rsid w:val="00760ACA"/>
    <w:rsid w:val="00761E5D"/>
    <w:rsid w:val="00771085"/>
    <w:rsid w:val="007722FE"/>
    <w:rsid w:val="007743B7"/>
    <w:rsid w:val="007748A8"/>
    <w:rsid w:val="00775D56"/>
    <w:rsid w:val="00787DEB"/>
    <w:rsid w:val="00790036"/>
    <w:rsid w:val="00793269"/>
    <w:rsid w:val="007A4E0D"/>
    <w:rsid w:val="007B0D2E"/>
    <w:rsid w:val="007B3094"/>
    <w:rsid w:val="007B54EE"/>
    <w:rsid w:val="007C22BC"/>
    <w:rsid w:val="007C5766"/>
    <w:rsid w:val="007C75C1"/>
    <w:rsid w:val="007D52A8"/>
    <w:rsid w:val="007D7C4B"/>
    <w:rsid w:val="007E01B7"/>
    <w:rsid w:val="007E4367"/>
    <w:rsid w:val="007F41DE"/>
    <w:rsid w:val="007F542C"/>
    <w:rsid w:val="007F5DA1"/>
    <w:rsid w:val="0080456B"/>
    <w:rsid w:val="00806A95"/>
    <w:rsid w:val="008077DB"/>
    <w:rsid w:val="00807884"/>
    <w:rsid w:val="00814174"/>
    <w:rsid w:val="00816DF0"/>
    <w:rsid w:val="0082018A"/>
    <w:rsid w:val="00820E0C"/>
    <w:rsid w:val="00822DD9"/>
    <w:rsid w:val="00830FA5"/>
    <w:rsid w:val="00834DDC"/>
    <w:rsid w:val="00842E85"/>
    <w:rsid w:val="00845221"/>
    <w:rsid w:val="00847BF8"/>
    <w:rsid w:val="008528FA"/>
    <w:rsid w:val="008554D3"/>
    <w:rsid w:val="00861111"/>
    <w:rsid w:val="00867F2A"/>
    <w:rsid w:val="00870988"/>
    <w:rsid w:val="00880476"/>
    <w:rsid w:val="008816C7"/>
    <w:rsid w:val="00884066"/>
    <w:rsid w:val="00885DFA"/>
    <w:rsid w:val="00886F93"/>
    <w:rsid w:val="00887911"/>
    <w:rsid w:val="00890405"/>
    <w:rsid w:val="0089677F"/>
    <w:rsid w:val="008A710C"/>
    <w:rsid w:val="008B23C8"/>
    <w:rsid w:val="008B28FC"/>
    <w:rsid w:val="008B326D"/>
    <w:rsid w:val="008B7498"/>
    <w:rsid w:val="008C40CA"/>
    <w:rsid w:val="008C6099"/>
    <w:rsid w:val="008D2FD6"/>
    <w:rsid w:val="008E40F6"/>
    <w:rsid w:val="008E4A19"/>
    <w:rsid w:val="008E52A3"/>
    <w:rsid w:val="008F105F"/>
    <w:rsid w:val="008F2BB3"/>
    <w:rsid w:val="008F6A38"/>
    <w:rsid w:val="008F760A"/>
    <w:rsid w:val="009044A3"/>
    <w:rsid w:val="009110A2"/>
    <w:rsid w:val="009138B3"/>
    <w:rsid w:val="00915199"/>
    <w:rsid w:val="0091740E"/>
    <w:rsid w:val="00921E87"/>
    <w:rsid w:val="00922100"/>
    <w:rsid w:val="00930732"/>
    <w:rsid w:val="00930E15"/>
    <w:rsid w:val="00956B1D"/>
    <w:rsid w:val="00956DFA"/>
    <w:rsid w:val="0096016A"/>
    <w:rsid w:val="0096347D"/>
    <w:rsid w:val="009634FD"/>
    <w:rsid w:val="0097681C"/>
    <w:rsid w:val="00984CCD"/>
    <w:rsid w:val="00987B1A"/>
    <w:rsid w:val="00995039"/>
    <w:rsid w:val="00995381"/>
    <w:rsid w:val="009955C5"/>
    <w:rsid w:val="009A4DBF"/>
    <w:rsid w:val="009A62FD"/>
    <w:rsid w:val="009B3482"/>
    <w:rsid w:val="009B571D"/>
    <w:rsid w:val="009D688A"/>
    <w:rsid w:val="009D7EFF"/>
    <w:rsid w:val="009E0209"/>
    <w:rsid w:val="009E0256"/>
    <w:rsid w:val="009E3E59"/>
    <w:rsid w:val="009E5631"/>
    <w:rsid w:val="009E7369"/>
    <w:rsid w:val="009F2F4D"/>
    <w:rsid w:val="00A001C4"/>
    <w:rsid w:val="00A024EC"/>
    <w:rsid w:val="00A06B04"/>
    <w:rsid w:val="00A163B3"/>
    <w:rsid w:val="00A243CB"/>
    <w:rsid w:val="00A30C69"/>
    <w:rsid w:val="00A31DC5"/>
    <w:rsid w:val="00A340EF"/>
    <w:rsid w:val="00A41948"/>
    <w:rsid w:val="00A43941"/>
    <w:rsid w:val="00A440F2"/>
    <w:rsid w:val="00A53485"/>
    <w:rsid w:val="00A616D7"/>
    <w:rsid w:val="00A645D9"/>
    <w:rsid w:val="00A765E8"/>
    <w:rsid w:val="00A80A39"/>
    <w:rsid w:val="00A8624A"/>
    <w:rsid w:val="00A87F41"/>
    <w:rsid w:val="00A91E58"/>
    <w:rsid w:val="00A929C1"/>
    <w:rsid w:val="00A93F97"/>
    <w:rsid w:val="00AA01AD"/>
    <w:rsid w:val="00AA1166"/>
    <w:rsid w:val="00AA4428"/>
    <w:rsid w:val="00AA4B3F"/>
    <w:rsid w:val="00AB2B2A"/>
    <w:rsid w:val="00AB6BEB"/>
    <w:rsid w:val="00AC6241"/>
    <w:rsid w:val="00AD4FCC"/>
    <w:rsid w:val="00AD5C90"/>
    <w:rsid w:val="00AE2CC7"/>
    <w:rsid w:val="00AE3579"/>
    <w:rsid w:val="00AE3EA1"/>
    <w:rsid w:val="00AF513A"/>
    <w:rsid w:val="00AF56EE"/>
    <w:rsid w:val="00B00945"/>
    <w:rsid w:val="00B03354"/>
    <w:rsid w:val="00B05D35"/>
    <w:rsid w:val="00B07326"/>
    <w:rsid w:val="00B157A8"/>
    <w:rsid w:val="00B231AB"/>
    <w:rsid w:val="00B24B70"/>
    <w:rsid w:val="00B30BE6"/>
    <w:rsid w:val="00B33E7E"/>
    <w:rsid w:val="00B3545C"/>
    <w:rsid w:val="00B3634E"/>
    <w:rsid w:val="00B42331"/>
    <w:rsid w:val="00B43C79"/>
    <w:rsid w:val="00B51452"/>
    <w:rsid w:val="00B52BCD"/>
    <w:rsid w:val="00B56635"/>
    <w:rsid w:val="00B6156A"/>
    <w:rsid w:val="00B62FD4"/>
    <w:rsid w:val="00B75C65"/>
    <w:rsid w:val="00B813E6"/>
    <w:rsid w:val="00B8419E"/>
    <w:rsid w:val="00B909D6"/>
    <w:rsid w:val="00B942AE"/>
    <w:rsid w:val="00BA0982"/>
    <w:rsid w:val="00BA514F"/>
    <w:rsid w:val="00BC1E96"/>
    <w:rsid w:val="00BD07D7"/>
    <w:rsid w:val="00BD2347"/>
    <w:rsid w:val="00BD6D22"/>
    <w:rsid w:val="00BD7AA7"/>
    <w:rsid w:val="00BE2162"/>
    <w:rsid w:val="00BE339E"/>
    <w:rsid w:val="00BE4D93"/>
    <w:rsid w:val="00BF2FC8"/>
    <w:rsid w:val="00BF587A"/>
    <w:rsid w:val="00BF6540"/>
    <w:rsid w:val="00BF7F16"/>
    <w:rsid w:val="00C05957"/>
    <w:rsid w:val="00C07AF5"/>
    <w:rsid w:val="00C15627"/>
    <w:rsid w:val="00C22654"/>
    <w:rsid w:val="00C2479A"/>
    <w:rsid w:val="00C33596"/>
    <w:rsid w:val="00C414B7"/>
    <w:rsid w:val="00C51C04"/>
    <w:rsid w:val="00C5286C"/>
    <w:rsid w:val="00C53BCA"/>
    <w:rsid w:val="00C53CDF"/>
    <w:rsid w:val="00C65599"/>
    <w:rsid w:val="00C65980"/>
    <w:rsid w:val="00C77DC3"/>
    <w:rsid w:val="00C902B5"/>
    <w:rsid w:val="00C92C7F"/>
    <w:rsid w:val="00C96C81"/>
    <w:rsid w:val="00CA7DDD"/>
    <w:rsid w:val="00CB0710"/>
    <w:rsid w:val="00CC0A12"/>
    <w:rsid w:val="00CC0D0B"/>
    <w:rsid w:val="00CC71B9"/>
    <w:rsid w:val="00CE403E"/>
    <w:rsid w:val="00CF3FE7"/>
    <w:rsid w:val="00CF4F9E"/>
    <w:rsid w:val="00CF50DB"/>
    <w:rsid w:val="00D0688A"/>
    <w:rsid w:val="00D1415A"/>
    <w:rsid w:val="00D15F2D"/>
    <w:rsid w:val="00D22073"/>
    <w:rsid w:val="00D23F40"/>
    <w:rsid w:val="00D2463D"/>
    <w:rsid w:val="00D3116F"/>
    <w:rsid w:val="00D354A8"/>
    <w:rsid w:val="00D437CF"/>
    <w:rsid w:val="00D44332"/>
    <w:rsid w:val="00D50A24"/>
    <w:rsid w:val="00D543CD"/>
    <w:rsid w:val="00D638F0"/>
    <w:rsid w:val="00D65956"/>
    <w:rsid w:val="00D6600E"/>
    <w:rsid w:val="00D83FFE"/>
    <w:rsid w:val="00D8686C"/>
    <w:rsid w:val="00D92200"/>
    <w:rsid w:val="00D92CF9"/>
    <w:rsid w:val="00D92D1B"/>
    <w:rsid w:val="00D93538"/>
    <w:rsid w:val="00D9411F"/>
    <w:rsid w:val="00D95ABC"/>
    <w:rsid w:val="00D9605F"/>
    <w:rsid w:val="00DB14F0"/>
    <w:rsid w:val="00DB1F9D"/>
    <w:rsid w:val="00DB23DD"/>
    <w:rsid w:val="00DC1392"/>
    <w:rsid w:val="00DC6BBE"/>
    <w:rsid w:val="00DD4C8F"/>
    <w:rsid w:val="00DD5FDD"/>
    <w:rsid w:val="00DE08F7"/>
    <w:rsid w:val="00DE7280"/>
    <w:rsid w:val="00DF0BA9"/>
    <w:rsid w:val="00DF52F7"/>
    <w:rsid w:val="00E14328"/>
    <w:rsid w:val="00E1554E"/>
    <w:rsid w:val="00E27E2A"/>
    <w:rsid w:val="00E41568"/>
    <w:rsid w:val="00E41E1F"/>
    <w:rsid w:val="00E449D5"/>
    <w:rsid w:val="00E525A5"/>
    <w:rsid w:val="00E53A79"/>
    <w:rsid w:val="00E53A83"/>
    <w:rsid w:val="00E64D53"/>
    <w:rsid w:val="00E72A7A"/>
    <w:rsid w:val="00E742A2"/>
    <w:rsid w:val="00E807D4"/>
    <w:rsid w:val="00E82FD8"/>
    <w:rsid w:val="00E83243"/>
    <w:rsid w:val="00E96A1C"/>
    <w:rsid w:val="00E97322"/>
    <w:rsid w:val="00EC1032"/>
    <w:rsid w:val="00EC24ED"/>
    <w:rsid w:val="00EC71DC"/>
    <w:rsid w:val="00EC7722"/>
    <w:rsid w:val="00EC7FE5"/>
    <w:rsid w:val="00ED2942"/>
    <w:rsid w:val="00ED597E"/>
    <w:rsid w:val="00EE4CE5"/>
    <w:rsid w:val="00EE5604"/>
    <w:rsid w:val="00EF0ADB"/>
    <w:rsid w:val="00EF41F0"/>
    <w:rsid w:val="00EF46BA"/>
    <w:rsid w:val="00EF6060"/>
    <w:rsid w:val="00F0010B"/>
    <w:rsid w:val="00F04775"/>
    <w:rsid w:val="00F127A8"/>
    <w:rsid w:val="00F1481C"/>
    <w:rsid w:val="00F20A6F"/>
    <w:rsid w:val="00F2697D"/>
    <w:rsid w:val="00F3669D"/>
    <w:rsid w:val="00F41618"/>
    <w:rsid w:val="00F60AEE"/>
    <w:rsid w:val="00F6390F"/>
    <w:rsid w:val="00F71950"/>
    <w:rsid w:val="00F777D1"/>
    <w:rsid w:val="00F81F8D"/>
    <w:rsid w:val="00F82A66"/>
    <w:rsid w:val="00F85F4F"/>
    <w:rsid w:val="00F96803"/>
    <w:rsid w:val="00FA18E3"/>
    <w:rsid w:val="00FA1FF8"/>
    <w:rsid w:val="00FA3AB4"/>
    <w:rsid w:val="00FA3B0C"/>
    <w:rsid w:val="00FA4FAA"/>
    <w:rsid w:val="00FB3035"/>
    <w:rsid w:val="00FC2872"/>
    <w:rsid w:val="00FD35C7"/>
    <w:rsid w:val="00FE07EE"/>
    <w:rsid w:val="00FE102C"/>
    <w:rsid w:val="00FE585E"/>
    <w:rsid w:val="00FE5A90"/>
    <w:rsid w:val="00FE6820"/>
    <w:rsid w:val="00FF3AEA"/>
    <w:rsid w:val="00FF7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D97D487"/>
  <w15:docId w15:val="{D581DC1F-B177-4AF2-B728-AD1278FF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832"/>
    <w:pPr>
      <w:spacing w:after="200" w:line="276" w:lineRule="auto"/>
    </w:pPr>
  </w:style>
  <w:style w:type="paragraph" w:styleId="Heading1">
    <w:name w:val="heading 1"/>
    <w:basedOn w:val="Normal"/>
    <w:next w:val="Normal"/>
    <w:link w:val="Heading1Char"/>
    <w:qFormat/>
    <w:locked/>
    <w:rsid w:val="00B24B7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9"/>
    <w:qFormat/>
    <w:locked/>
    <w:rsid w:val="001767A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uiPriority w:val="99"/>
    <w:qFormat/>
    <w:rsid w:val="00861111"/>
    <w:pPr>
      <w:keepNext/>
      <w:spacing w:before="240" w:after="60" w:line="240" w:lineRule="auto"/>
      <w:outlineLvl w:val="2"/>
    </w:pPr>
    <w:rPr>
      <w:rFonts w:ascii="Times New Roman" w:hAnsi="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820E0C"/>
    <w:rPr>
      <w:rFonts w:ascii="Cambria" w:hAnsi="Cambria" w:cs="Times New Roman"/>
      <w:b/>
      <w:bCs/>
      <w:i/>
      <w:iCs/>
      <w:sz w:val="28"/>
      <w:szCs w:val="28"/>
    </w:rPr>
  </w:style>
  <w:style w:type="character" w:customStyle="1" w:styleId="Heading3Char">
    <w:name w:val="Heading 3 Char"/>
    <w:basedOn w:val="DefaultParagraphFont"/>
    <w:uiPriority w:val="99"/>
    <w:semiHidden/>
    <w:locked/>
    <w:rsid w:val="00861111"/>
    <w:rPr>
      <w:rFonts w:ascii="Cambria" w:hAnsi="Cambria" w:cs="Times New Roman"/>
      <w:b/>
      <w:bCs/>
      <w:color w:val="4F81BD"/>
    </w:rPr>
  </w:style>
  <w:style w:type="character" w:customStyle="1" w:styleId="Heading3Char1">
    <w:name w:val="Heading 3 Char1"/>
    <w:link w:val="Heading3"/>
    <w:uiPriority w:val="99"/>
    <w:locked/>
    <w:rsid w:val="00861111"/>
    <w:rPr>
      <w:rFonts w:ascii="Times New Roman" w:hAnsi="Times New Roman"/>
      <w:b/>
      <w:sz w:val="26"/>
    </w:rPr>
  </w:style>
  <w:style w:type="paragraph" w:customStyle="1" w:styleId="Default">
    <w:name w:val="Default"/>
    <w:uiPriority w:val="99"/>
    <w:rsid w:val="00861111"/>
    <w:pPr>
      <w:widowControl w:val="0"/>
      <w:autoSpaceDE w:val="0"/>
      <w:autoSpaceDN w:val="0"/>
      <w:adjustRightInd w:val="0"/>
    </w:pPr>
    <w:rPr>
      <w:rFonts w:ascii="Arial" w:eastAsia="Times New Roman" w:hAnsi="Arial"/>
      <w:color w:val="000000"/>
      <w:sz w:val="24"/>
      <w:szCs w:val="24"/>
    </w:rPr>
  </w:style>
  <w:style w:type="paragraph" w:customStyle="1" w:styleId="CM45">
    <w:name w:val="CM45"/>
    <w:basedOn w:val="Default"/>
    <w:next w:val="Default"/>
    <w:uiPriority w:val="99"/>
    <w:rsid w:val="00861111"/>
    <w:pPr>
      <w:spacing w:after="403"/>
    </w:pPr>
    <w:rPr>
      <w:color w:val="auto"/>
    </w:rPr>
  </w:style>
  <w:style w:type="paragraph" w:customStyle="1" w:styleId="CM2">
    <w:name w:val="CM2"/>
    <w:basedOn w:val="Default"/>
    <w:next w:val="Default"/>
    <w:uiPriority w:val="99"/>
    <w:rsid w:val="00861111"/>
    <w:pPr>
      <w:spacing w:line="278" w:lineRule="atLeast"/>
    </w:pPr>
    <w:rPr>
      <w:color w:val="auto"/>
    </w:rPr>
  </w:style>
  <w:style w:type="paragraph" w:customStyle="1" w:styleId="CM46">
    <w:name w:val="CM46"/>
    <w:basedOn w:val="Default"/>
    <w:next w:val="Default"/>
    <w:uiPriority w:val="99"/>
    <w:rsid w:val="00861111"/>
    <w:pPr>
      <w:spacing w:after="550"/>
    </w:pPr>
    <w:rPr>
      <w:color w:val="auto"/>
    </w:rPr>
  </w:style>
  <w:style w:type="paragraph" w:customStyle="1" w:styleId="CM47">
    <w:name w:val="CM47"/>
    <w:basedOn w:val="Default"/>
    <w:next w:val="Default"/>
    <w:uiPriority w:val="99"/>
    <w:rsid w:val="00861111"/>
    <w:pPr>
      <w:spacing w:after="273"/>
    </w:pPr>
    <w:rPr>
      <w:color w:val="auto"/>
    </w:rPr>
  </w:style>
  <w:style w:type="paragraph" w:customStyle="1" w:styleId="CM44">
    <w:name w:val="CM44"/>
    <w:basedOn w:val="Default"/>
    <w:next w:val="Default"/>
    <w:uiPriority w:val="99"/>
    <w:rsid w:val="00861111"/>
    <w:pPr>
      <w:spacing w:after="688"/>
    </w:pPr>
    <w:rPr>
      <w:color w:val="auto"/>
    </w:rPr>
  </w:style>
  <w:style w:type="paragraph" w:customStyle="1" w:styleId="CM48">
    <w:name w:val="CM48"/>
    <w:basedOn w:val="Default"/>
    <w:next w:val="Default"/>
    <w:uiPriority w:val="99"/>
    <w:rsid w:val="00861111"/>
    <w:pPr>
      <w:spacing w:after="148"/>
    </w:pPr>
    <w:rPr>
      <w:color w:val="auto"/>
    </w:rPr>
  </w:style>
  <w:style w:type="paragraph" w:customStyle="1" w:styleId="CM10">
    <w:name w:val="CM10"/>
    <w:basedOn w:val="Default"/>
    <w:next w:val="Default"/>
    <w:uiPriority w:val="99"/>
    <w:rsid w:val="00861111"/>
    <w:pPr>
      <w:spacing w:line="276" w:lineRule="atLeast"/>
    </w:pPr>
    <w:rPr>
      <w:color w:val="auto"/>
    </w:rPr>
  </w:style>
  <w:style w:type="paragraph" w:customStyle="1" w:styleId="CM51">
    <w:name w:val="CM51"/>
    <w:basedOn w:val="Default"/>
    <w:next w:val="Default"/>
    <w:uiPriority w:val="99"/>
    <w:rsid w:val="00861111"/>
    <w:pPr>
      <w:spacing w:after="828"/>
    </w:pPr>
    <w:rPr>
      <w:color w:val="auto"/>
    </w:rPr>
  </w:style>
  <w:style w:type="paragraph" w:styleId="BalloonText">
    <w:name w:val="Balloon Text"/>
    <w:basedOn w:val="Normal"/>
    <w:link w:val="BalloonTextChar"/>
    <w:uiPriority w:val="99"/>
    <w:semiHidden/>
    <w:rsid w:val="00E53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0E0C"/>
    <w:rPr>
      <w:rFonts w:ascii="Times New Roman" w:hAnsi="Times New Roman" w:cs="Times New Roman"/>
      <w:sz w:val="2"/>
    </w:rPr>
  </w:style>
  <w:style w:type="paragraph" w:styleId="Title">
    <w:name w:val="Title"/>
    <w:basedOn w:val="Normal"/>
    <w:link w:val="TitleChar"/>
    <w:uiPriority w:val="99"/>
    <w:qFormat/>
    <w:locked/>
    <w:rsid w:val="00E53A83"/>
    <w:pPr>
      <w:spacing w:after="0" w:line="240" w:lineRule="auto"/>
      <w:jc w:val="center"/>
      <w:outlineLvl w:val="0"/>
    </w:pPr>
    <w:rPr>
      <w:rFonts w:ascii="Times New Roman Bold" w:hAnsi="Times New Roman Bold" w:cs="Arial"/>
      <w:b/>
      <w:bCs/>
      <w:smallCaps/>
      <w:color w:val="000000"/>
      <w:kern w:val="28"/>
      <w:sz w:val="28"/>
      <w:szCs w:val="28"/>
    </w:rPr>
  </w:style>
  <w:style w:type="character" w:customStyle="1" w:styleId="TitleChar">
    <w:name w:val="Title Char"/>
    <w:basedOn w:val="DefaultParagraphFont"/>
    <w:link w:val="Title"/>
    <w:uiPriority w:val="99"/>
    <w:locked/>
    <w:rsid w:val="00820E0C"/>
    <w:rPr>
      <w:rFonts w:ascii="Cambria" w:hAnsi="Cambria" w:cs="Times New Roman"/>
      <w:b/>
      <w:bCs/>
      <w:kern w:val="28"/>
      <w:sz w:val="32"/>
      <w:szCs w:val="32"/>
    </w:rPr>
  </w:style>
  <w:style w:type="paragraph" w:styleId="Header">
    <w:name w:val="header"/>
    <w:basedOn w:val="Normal"/>
    <w:link w:val="HeaderChar"/>
    <w:uiPriority w:val="99"/>
    <w:rsid w:val="00AE3579"/>
    <w:pPr>
      <w:tabs>
        <w:tab w:val="center" w:pos="4320"/>
        <w:tab w:val="right" w:pos="8640"/>
      </w:tabs>
    </w:pPr>
  </w:style>
  <w:style w:type="character" w:customStyle="1" w:styleId="HeaderChar">
    <w:name w:val="Header Char"/>
    <w:basedOn w:val="DefaultParagraphFont"/>
    <w:link w:val="Header"/>
    <w:uiPriority w:val="99"/>
    <w:semiHidden/>
    <w:locked/>
    <w:rsid w:val="00AC6241"/>
    <w:rPr>
      <w:rFonts w:cs="Times New Roman"/>
    </w:rPr>
  </w:style>
  <w:style w:type="paragraph" w:styleId="Footer">
    <w:name w:val="footer"/>
    <w:basedOn w:val="Normal"/>
    <w:link w:val="FooterChar"/>
    <w:uiPriority w:val="99"/>
    <w:rsid w:val="00AE3579"/>
    <w:pPr>
      <w:tabs>
        <w:tab w:val="center" w:pos="4320"/>
        <w:tab w:val="right" w:pos="8640"/>
      </w:tabs>
    </w:pPr>
  </w:style>
  <w:style w:type="character" w:customStyle="1" w:styleId="FooterChar">
    <w:name w:val="Footer Char"/>
    <w:basedOn w:val="DefaultParagraphFont"/>
    <w:link w:val="Footer"/>
    <w:uiPriority w:val="99"/>
    <w:semiHidden/>
    <w:locked/>
    <w:rsid w:val="00AC6241"/>
    <w:rPr>
      <w:rFonts w:cs="Times New Roman"/>
    </w:rPr>
  </w:style>
  <w:style w:type="character" w:styleId="PageNumber">
    <w:name w:val="page number"/>
    <w:basedOn w:val="DefaultParagraphFont"/>
    <w:uiPriority w:val="99"/>
    <w:rsid w:val="00AE3579"/>
    <w:rPr>
      <w:rFonts w:cs="Times New Roman"/>
    </w:rPr>
  </w:style>
  <w:style w:type="paragraph" w:styleId="ListParagraph">
    <w:name w:val="List Paragraph"/>
    <w:basedOn w:val="Normal"/>
    <w:uiPriority w:val="34"/>
    <w:qFormat/>
    <w:rsid w:val="00A30C69"/>
    <w:pPr>
      <w:ind w:left="720"/>
      <w:contextualSpacing/>
    </w:pPr>
  </w:style>
  <w:style w:type="paragraph" w:styleId="EndnoteText">
    <w:name w:val="endnote text"/>
    <w:basedOn w:val="Normal"/>
    <w:link w:val="EndnoteTextChar"/>
    <w:uiPriority w:val="99"/>
    <w:semiHidden/>
    <w:unhideWhenUsed/>
    <w:rsid w:val="00842E8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2E85"/>
    <w:rPr>
      <w:sz w:val="20"/>
      <w:szCs w:val="20"/>
    </w:rPr>
  </w:style>
  <w:style w:type="character" w:styleId="EndnoteReference">
    <w:name w:val="endnote reference"/>
    <w:basedOn w:val="DefaultParagraphFont"/>
    <w:uiPriority w:val="99"/>
    <w:semiHidden/>
    <w:unhideWhenUsed/>
    <w:rsid w:val="00842E85"/>
    <w:rPr>
      <w:vertAlign w:val="superscript"/>
    </w:rPr>
  </w:style>
  <w:style w:type="character" w:customStyle="1" w:styleId="ft">
    <w:name w:val="ft"/>
    <w:basedOn w:val="DefaultParagraphFont"/>
    <w:rsid w:val="00C33596"/>
  </w:style>
  <w:style w:type="character" w:styleId="Hyperlink">
    <w:name w:val="Hyperlink"/>
    <w:basedOn w:val="DefaultParagraphFont"/>
    <w:uiPriority w:val="99"/>
    <w:unhideWhenUsed/>
    <w:rsid w:val="00C53CDF"/>
    <w:rPr>
      <w:color w:val="0000FF" w:themeColor="hyperlink"/>
      <w:u w:val="single"/>
    </w:rPr>
  </w:style>
  <w:style w:type="character" w:customStyle="1" w:styleId="Heading1Char">
    <w:name w:val="Heading 1 Char"/>
    <w:basedOn w:val="DefaultParagraphFont"/>
    <w:link w:val="Heading1"/>
    <w:rsid w:val="00B24B70"/>
    <w:rPr>
      <w:rFonts w:ascii="Arial" w:eastAsia="Times New Roman" w:hAnsi="Arial" w:cs="Arial"/>
      <w:b/>
      <w:bCs/>
      <w:kern w:val="32"/>
      <w:sz w:val="32"/>
      <w:szCs w:val="32"/>
    </w:rPr>
  </w:style>
  <w:style w:type="character" w:customStyle="1" w:styleId="st1">
    <w:name w:val="st1"/>
    <w:basedOn w:val="DefaultParagraphFont"/>
    <w:rsid w:val="00F1481C"/>
  </w:style>
  <w:style w:type="character" w:styleId="CommentReference">
    <w:name w:val="annotation reference"/>
    <w:basedOn w:val="DefaultParagraphFont"/>
    <w:uiPriority w:val="99"/>
    <w:semiHidden/>
    <w:unhideWhenUsed/>
    <w:rsid w:val="00E525A5"/>
    <w:rPr>
      <w:sz w:val="16"/>
      <w:szCs w:val="16"/>
    </w:rPr>
  </w:style>
  <w:style w:type="paragraph" w:styleId="CommentText">
    <w:name w:val="annotation text"/>
    <w:basedOn w:val="Normal"/>
    <w:link w:val="CommentTextChar"/>
    <w:uiPriority w:val="99"/>
    <w:semiHidden/>
    <w:unhideWhenUsed/>
    <w:rsid w:val="00E525A5"/>
    <w:pPr>
      <w:spacing w:line="240" w:lineRule="auto"/>
    </w:pPr>
    <w:rPr>
      <w:sz w:val="20"/>
      <w:szCs w:val="20"/>
    </w:rPr>
  </w:style>
  <w:style w:type="character" w:customStyle="1" w:styleId="CommentTextChar">
    <w:name w:val="Comment Text Char"/>
    <w:basedOn w:val="DefaultParagraphFont"/>
    <w:link w:val="CommentText"/>
    <w:uiPriority w:val="99"/>
    <w:semiHidden/>
    <w:rsid w:val="00E525A5"/>
    <w:rPr>
      <w:sz w:val="20"/>
      <w:szCs w:val="20"/>
    </w:rPr>
  </w:style>
  <w:style w:type="paragraph" w:styleId="CommentSubject">
    <w:name w:val="annotation subject"/>
    <w:basedOn w:val="CommentText"/>
    <w:next w:val="CommentText"/>
    <w:link w:val="CommentSubjectChar"/>
    <w:uiPriority w:val="99"/>
    <w:semiHidden/>
    <w:unhideWhenUsed/>
    <w:rsid w:val="00E525A5"/>
    <w:rPr>
      <w:b/>
      <w:bCs/>
    </w:rPr>
  </w:style>
  <w:style w:type="character" w:customStyle="1" w:styleId="CommentSubjectChar">
    <w:name w:val="Comment Subject Char"/>
    <w:basedOn w:val="CommentTextChar"/>
    <w:link w:val="CommentSubject"/>
    <w:uiPriority w:val="99"/>
    <w:semiHidden/>
    <w:rsid w:val="00E525A5"/>
    <w:rPr>
      <w:b/>
      <w:bCs/>
      <w:sz w:val="20"/>
      <w:szCs w:val="20"/>
    </w:rPr>
  </w:style>
  <w:style w:type="table" w:styleId="TableGrid">
    <w:name w:val="Table Grid"/>
    <w:basedOn w:val="TableNormal"/>
    <w:locked/>
    <w:rsid w:val="000D4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23C9"/>
  </w:style>
  <w:style w:type="table" w:customStyle="1" w:styleId="TableGrid1">
    <w:name w:val="Table Grid1"/>
    <w:basedOn w:val="TableNormal"/>
    <w:next w:val="TableGrid"/>
    <w:locked/>
    <w:rsid w:val="00167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locked/>
    <w:rsid w:val="00C07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00047">
      <w:bodyDiv w:val="1"/>
      <w:marLeft w:val="0"/>
      <w:marRight w:val="0"/>
      <w:marTop w:val="0"/>
      <w:marBottom w:val="0"/>
      <w:divBdr>
        <w:top w:val="none" w:sz="0" w:space="0" w:color="auto"/>
        <w:left w:val="none" w:sz="0" w:space="0" w:color="auto"/>
        <w:bottom w:val="none" w:sz="0" w:space="0" w:color="auto"/>
        <w:right w:val="none" w:sz="0" w:space="0" w:color="auto"/>
      </w:divBdr>
      <w:divsChild>
        <w:div w:id="569582424">
          <w:marLeft w:val="0"/>
          <w:marRight w:val="0"/>
          <w:marTop w:val="0"/>
          <w:marBottom w:val="0"/>
          <w:divBdr>
            <w:top w:val="none" w:sz="0" w:space="0" w:color="auto"/>
            <w:left w:val="none" w:sz="0" w:space="0" w:color="auto"/>
            <w:bottom w:val="none" w:sz="0" w:space="0" w:color="auto"/>
            <w:right w:val="none" w:sz="0" w:space="0" w:color="auto"/>
          </w:divBdr>
          <w:divsChild>
            <w:div w:id="1972203358">
              <w:marLeft w:val="0"/>
              <w:marRight w:val="0"/>
              <w:marTop w:val="0"/>
              <w:marBottom w:val="0"/>
              <w:divBdr>
                <w:top w:val="none" w:sz="0" w:space="0" w:color="auto"/>
                <w:left w:val="none" w:sz="0" w:space="0" w:color="auto"/>
                <w:bottom w:val="none" w:sz="0" w:space="0" w:color="auto"/>
                <w:right w:val="none" w:sz="0" w:space="0" w:color="auto"/>
              </w:divBdr>
              <w:divsChild>
                <w:div w:id="328290266">
                  <w:marLeft w:val="0"/>
                  <w:marRight w:val="0"/>
                  <w:marTop w:val="0"/>
                  <w:marBottom w:val="0"/>
                  <w:divBdr>
                    <w:top w:val="none" w:sz="0" w:space="0" w:color="auto"/>
                    <w:left w:val="none" w:sz="0" w:space="0" w:color="auto"/>
                    <w:bottom w:val="none" w:sz="0" w:space="0" w:color="auto"/>
                    <w:right w:val="none" w:sz="0" w:space="0" w:color="auto"/>
                  </w:divBdr>
                  <w:divsChild>
                    <w:div w:id="955982210">
                      <w:marLeft w:val="0"/>
                      <w:marRight w:val="0"/>
                      <w:marTop w:val="0"/>
                      <w:marBottom w:val="0"/>
                      <w:divBdr>
                        <w:top w:val="none" w:sz="0" w:space="0" w:color="auto"/>
                        <w:left w:val="none" w:sz="0" w:space="0" w:color="auto"/>
                        <w:bottom w:val="none" w:sz="0" w:space="0" w:color="auto"/>
                        <w:right w:val="none" w:sz="0" w:space="0" w:color="auto"/>
                      </w:divBdr>
                      <w:divsChild>
                        <w:div w:id="728499275">
                          <w:marLeft w:val="0"/>
                          <w:marRight w:val="0"/>
                          <w:marTop w:val="0"/>
                          <w:marBottom w:val="0"/>
                          <w:divBdr>
                            <w:top w:val="none" w:sz="0" w:space="0" w:color="auto"/>
                            <w:left w:val="none" w:sz="0" w:space="0" w:color="auto"/>
                            <w:bottom w:val="none" w:sz="0" w:space="0" w:color="auto"/>
                            <w:right w:val="none" w:sz="0" w:space="0" w:color="auto"/>
                          </w:divBdr>
                          <w:divsChild>
                            <w:div w:id="1315405233">
                              <w:marLeft w:val="150"/>
                              <w:marRight w:val="150"/>
                              <w:marTop w:val="0"/>
                              <w:marBottom w:val="0"/>
                              <w:divBdr>
                                <w:top w:val="none" w:sz="0" w:space="0" w:color="auto"/>
                                <w:left w:val="none" w:sz="0" w:space="0" w:color="auto"/>
                                <w:bottom w:val="none" w:sz="0" w:space="0" w:color="auto"/>
                                <w:right w:val="none" w:sz="0" w:space="0" w:color="auto"/>
                              </w:divBdr>
                              <w:divsChild>
                                <w:div w:id="457770967">
                                  <w:marLeft w:val="0"/>
                                  <w:marRight w:val="0"/>
                                  <w:marTop w:val="0"/>
                                  <w:marBottom w:val="0"/>
                                  <w:divBdr>
                                    <w:top w:val="none" w:sz="0" w:space="0" w:color="auto"/>
                                    <w:left w:val="none" w:sz="0" w:space="0" w:color="auto"/>
                                    <w:bottom w:val="none" w:sz="0" w:space="0" w:color="auto"/>
                                    <w:right w:val="none" w:sz="0" w:space="0" w:color="auto"/>
                                  </w:divBdr>
                                  <w:divsChild>
                                    <w:div w:id="10268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503623">
      <w:bodyDiv w:val="1"/>
      <w:marLeft w:val="0"/>
      <w:marRight w:val="0"/>
      <w:marTop w:val="0"/>
      <w:marBottom w:val="0"/>
      <w:divBdr>
        <w:top w:val="none" w:sz="0" w:space="0" w:color="auto"/>
        <w:left w:val="none" w:sz="0" w:space="0" w:color="auto"/>
        <w:bottom w:val="none" w:sz="0" w:space="0" w:color="auto"/>
        <w:right w:val="none" w:sz="0" w:space="0" w:color="auto"/>
      </w:divBdr>
    </w:div>
    <w:div w:id="1602488899">
      <w:bodyDiv w:val="1"/>
      <w:marLeft w:val="0"/>
      <w:marRight w:val="0"/>
      <w:marTop w:val="0"/>
      <w:marBottom w:val="0"/>
      <w:divBdr>
        <w:top w:val="none" w:sz="0" w:space="0" w:color="auto"/>
        <w:left w:val="none" w:sz="0" w:space="0" w:color="auto"/>
        <w:bottom w:val="none" w:sz="0" w:space="0" w:color="auto"/>
        <w:right w:val="none" w:sz="0" w:space="0" w:color="auto"/>
      </w:divBdr>
    </w:div>
    <w:div w:id="182342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8EBB65B11E45C41B11E6CFCE4A045A0" ma:contentTypeVersion="13" ma:contentTypeDescription="Create a new document." ma:contentTypeScope="" ma:versionID="45c1b726b956cf4e5f6f4d981a78f844">
  <xsd:schema xmlns:xsd="http://www.w3.org/2001/XMLSchema" xmlns:xs="http://www.w3.org/2001/XMLSchema" xmlns:p="http://schemas.microsoft.com/office/2006/metadata/properties" xmlns:ns2="3863b3a5-5c53-43fb-bf2f-76c166bf3d74" xmlns:ns3="1ea0527b-9438-4115-acf9-708702627eca" targetNamespace="http://schemas.microsoft.com/office/2006/metadata/properties" ma:root="true" ma:fieldsID="ffed02bcdb7a11b06b64c4ec672e8a2f" ns2:_="" ns3:_="">
    <xsd:import namespace="3863b3a5-5c53-43fb-bf2f-76c166bf3d74"/>
    <xsd:import namespace="1ea0527b-9438-4115-acf9-708702627ec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3b3a5-5c53-43fb-bf2f-76c166bf3d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a0527b-9438-4115-acf9-708702627ec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3863b3a5-5c53-43fb-bf2f-76c166bf3d74">
      <UserInfo>
        <DisplayName/>
        <AccountId xsi:nil="true"/>
        <AccountType/>
      </UserInfo>
    </SharedWithUsers>
    <MediaLengthInSeconds xmlns="1ea0527b-9438-4115-acf9-708702627eca" xsi:nil="true"/>
  </documentManagement>
</p:properties>
</file>

<file path=customXml/itemProps1.xml><?xml version="1.0" encoding="utf-8"?>
<ds:datastoreItem xmlns:ds="http://schemas.openxmlformats.org/officeDocument/2006/customXml" ds:itemID="{09385CA8-D14D-472C-A3FD-B3871E2452A4}">
  <ds:schemaRefs>
    <ds:schemaRef ds:uri="http://schemas.openxmlformats.org/officeDocument/2006/bibliography"/>
  </ds:schemaRefs>
</ds:datastoreItem>
</file>

<file path=customXml/itemProps2.xml><?xml version="1.0" encoding="utf-8"?>
<ds:datastoreItem xmlns:ds="http://schemas.openxmlformats.org/officeDocument/2006/customXml" ds:itemID="{F2EF8C9C-D95F-402F-B08D-D06715AF58EA}"/>
</file>

<file path=customXml/itemProps3.xml><?xml version="1.0" encoding="utf-8"?>
<ds:datastoreItem xmlns:ds="http://schemas.openxmlformats.org/officeDocument/2006/customXml" ds:itemID="{02AD660C-8264-4568-AA57-0EE567666999}"/>
</file>

<file path=customXml/itemProps4.xml><?xml version="1.0" encoding="utf-8"?>
<ds:datastoreItem xmlns:ds="http://schemas.openxmlformats.org/officeDocument/2006/customXml" ds:itemID="{918A653D-C25F-4AB5-BA02-1DE3502A48B5}"/>
</file>

<file path=docProps/app.xml><?xml version="1.0" encoding="utf-8"?>
<Properties xmlns="http://schemas.openxmlformats.org/officeDocument/2006/extended-properties" xmlns:vt="http://schemas.openxmlformats.org/officeDocument/2006/docPropsVTypes">
  <Template>Normal.dotm</Template>
  <TotalTime>3</TotalTime>
  <Pages>35</Pages>
  <Words>5577</Words>
  <Characters>33598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HOSPITAL EMERGENCY PREPAREDNESS AND RESPONSE</vt:lpstr>
    </vt:vector>
  </TitlesOfParts>
  <Company/>
  <LinksUpToDate>false</LinksUpToDate>
  <CharactersWithSpaces>39097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EMERGENCY PREPAREDNESS AND RESPONSE</dc:title>
  <dc:subject/>
  <dc:creator>Rosanne Prats</dc:creator>
  <cp:keywords/>
  <dc:description/>
  <cp:lastModifiedBy>Lauren Barleycorn</cp:lastModifiedBy>
  <cp:revision>4</cp:revision>
  <cp:lastPrinted>2017-12-12T20:15:00Z</cp:lastPrinted>
  <dcterms:created xsi:type="dcterms:W3CDTF">2018-08-14T15:23:00Z</dcterms:created>
  <dcterms:modified xsi:type="dcterms:W3CDTF">2018-08-14T15:26:00Z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0x010100C8EBB65B11E45C41B11E6CFCE4A045A0</vt:lpwstr>
  </property>
  <property fmtid="{D5CDD505-2E9C-101B-9397-08002B2CF9AE}" pid="3" name="Order">
    <vt:r8>2060100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